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1" w:rsidRDefault="000F6701" w:rsidP="000F6701">
      <w:pPr>
        <w:jc w:val="center"/>
      </w:pPr>
      <w:r>
        <w:t>ЦЕНТР ДЕТСКОГО И ЮНОШЕСКОГО ТУРИЗМА И ЭКСКУРСИЙ (ЮНЫХ ТУРИСТОВ) Г.РОСТОВА-НА-ДОНУ</w:t>
      </w:r>
    </w:p>
    <w:p w:rsidR="000F6701" w:rsidRPr="00D051FC" w:rsidRDefault="000F6701" w:rsidP="000F670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051FC">
        <w:rPr>
          <w:b/>
          <w:color w:val="000000"/>
        </w:rPr>
        <w:t>60- е городские туристские финальные соревнования</w:t>
      </w:r>
    </w:p>
    <w:p w:rsidR="000F6701" w:rsidRDefault="000F6701" w:rsidP="000F6701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дистанция – пешеходная – короткая (индивидуальное прохождение)</w:t>
      </w:r>
    </w:p>
    <w:p w:rsidR="000F6701" w:rsidRDefault="000F6701" w:rsidP="000F6701">
      <w:pPr>
        <w:jc w:val="center"/>
        <w:rPr>
          <w:rFonts w:cs="Times New Roman"/>
          <w:sz w:val="28"/>
          <w:szCs w:val="28"/>
        </w:rPr>
      </w:pPr>
      <w:r>
        <w:rPr>
          <w:color w:val="000000"/>
          <w:shd w:val="clear" w:color="auto" w:fill="FFFFFF"/>
        </w:rPr>
        <w:t>Группа «В» (мальчики/девочки) 2004-2006 года рождения</w:t>
      </w:r>
    </w:p>
    <w:p w:rsidR="000F6701" w:rsidRDefault="000F6701" w:rsidP="000F67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класс дистанции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Протяженность –   </w:t>
      </w:r>
      <w:proofErr w:type="gramStart"/>
      <w:r>
        <w:rPr>
          <w:rFonts w:cs="Times New Roman"/>
          <w:sz w:val="22"/>
          <w:szCs w:val="22"/>
        </w:rPr>
        <w:t>м</w:t>
      </w:r>
      <w:proofErr w:type="gramEnd"/>
      <w:r>
        <w:rPr>
          <w:rFonts w:cs="Times New Roman"/>
          <w:sz w:val="22"/>
          <w:szCs w:val="22"/>
        </w:rPr>
        <w:t>.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Количество этапов – 5 .</w:t>
      </w:r>
    </w:p>
    <w:p w:rsidR="000F6701" w:rsidRDefault="000F6701" w:rsidP="000F6701">
      <w:pPr>
        <w:pStyle w:val="a3"/>
        <w:ind w:left="-851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КВ дистанции -    мин</w:t>
      </w:r>
    </w:p>
    <w:p w:rsidR="000F6701" w:rsidRDefault="000F6701" w:rsidP="000F6701">
      <w:pPr>
        <w:pStyle w:val="a3"/>
        <w:ind w:left="-851"/>
        <w:rPr>
          <w:rFonts w:cs="Times New Roman"/>
          <w:b/>
          <w:bCs/>
          <w:u w:val="single"/>
        </w:rPr>
      </w:pPr>
      <w:r>
        <w:rPr>
          <w:rFonts w:cs="Times New Roman"/>
          <w:sz w:val="22"/>
          <w:szCs w:val="22"/>
          <w:u w:val="single"/>
        </w:rPr>
        <w:t>Предстартовая проверка</w:t>
      </w:r>
    </w:p>
    <w:p w:rsidR="000F6701" w:rsidRDefault="000F6701" w:rsidP="000F6701">
      <w:pPr>
        <w:pStyle w:val="a3"/>
        <w:ind w:left="-85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Старт </w:t>
      </w:r>
    </w:p>
    <w:p w:rsidR="000F6701" w:rsidRDefault="000F6701" w:rsidP="000F6701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1. «Траверс»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7 м.</w:t>
      </w:r>
    </w:p>
    <w:p w:rsidR="000F6701" w:rsidRDefault="000F6701" w:rsidP="000F6701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15 м.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proofErr w:type="gramStart"/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судейские перила, ИС - БЗ, КЛ, ЦС - БЗ, КЛ, 5  опор (деревья), 4 пролета. </w:t>
      </w:r>
      <w:proofErr w:type="gramEnd"/>
    </w:p>
    <w:p w:rsidR="000F6701" w:rsidRDefault="000F6701" w:rsidP="000F6701">
      <w:pPr>
        <w:ind w:left="-851"/>
        <w:jc w:val="both"/>
        <w:rPr>
          <w:rFonts w:cs="Times New Roman"/>
          <w:b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участник преодолевает этап с самостраховкой по судейским перилам  </w:t>
      </w:r>
    </w:p>
    <w:p w:rsidR="000F6701" w:rsidRDefault="000F6701" w:rsidP="000F6701">
      <w:pPr>
        <w:pStyle w:val="a3"/>
        <w:spacing w:after="0"/>
        <w:ind w:left="-851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Блок Этап 2 — Этап 3.</w:t>
      </w:r>
    </w:p>
    <w:p w:rsidR="000F6701" w:rsidRPr="00B24ACC" w:rsidRDefault="000F6701" w:rsidP="000F6701">
      <w:pPr>
        <w:pStyle w:val="a3"/>
        <w:spacing w:after="0"/>
        <w:ind w:left="-851"/>
        <w:rPr>
          <w:rFonts w:cs="Times New Roman"/>
          <w:b/>
          <w:i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(На блоке работает ВСС.</w:t>
      </w:r>
      <w:proofErr w:type="gramEnd"/>
      <w:r>
        <w:rPr>
          <w:rFonts w:cs="Times New Roman"/>
          <w:b/>
          <w:bCs/>
          <w:sz w:val="22"/>
          <w:szCs w:val="22"/>
        </w:rPr>
        <w:t xml:space="preserve"> Между этапами </w:t>
      </w:r>
      <w:r w:rsidRPr="00B24ACC">
        <w:rPr>
          <w:rFonts w:cs="Times New Roman"/>
          <w:b/>
          <w:bCs/>
          <w:sz w:val="22"/>
          <w:szCs w:val="22"/>
        </w:rPr>
        <w:t>2и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B24ACC">
        <w:rPr>
          <w:rFonts w:cs="Times New Roman"/>
          <w:b/>
          <w:bCs/>
          <w:sz w:val="22"/>
          <w:szCs w:val="22"/>
        </w:rPr>
        <w:t>3</w:t>
      </w:r>
      <w:r w:rsidRPr="00B24ACC">
        <w:rPr>
          <w:rFonts w:cs="Times New Roman"/>
          <w:b/>
          <w:sz w:val="22"/>
          <w:szCs w:val="22"/>
        </w:rPr>
        <w:t xml:space="preserve"> ПС</w:t>
      </w:r>
      <w:proofErr w:type="gramStart"/>
      <w:r w:rsidRPr="00B24ACC">
        <w:rPr>
          <w:rFonts w:cs="Times New Roman"/>
          <w:b/>
          <w:sz w:val="22"/>
          <w:szCs w:val="22"/>
        </w:rPr>
        <w:t>1</w:t>
      </w:r>
      <w:proofErr w:type="gramEnd"/>
      <w:r w:rsidRPr="00B24ACC">
        <w:rPr>
          <w:rFonts w:cs="Times New Roman"/>
          <w:b/>
          <w:sz w:val="22"/>
          <w:szCs w:val="22"/>
        </w:rPr>
        <w:t>— судейский карабин закрытого типа</w:t>
      </w:r>
      <w:r>
        <w:rPr>
          <w:rFonts w:cs="Times New Roman"/>
          <w:b/>
          <w:sz w:val="22"/>
          <w:szCs w:val="22"/>
        </w:rPr>
        <w:t>,</w:t>
      </w:r>
    </w:p>
    <w:p w:rsidR="000F6701" w:rsidRDefault="000F6701" w:rsidP="000F6701">
      <w:pPr>
        <w:ind w:left="-851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387824">
        <w:rPr>
          <w:rFonts w:cs="Times New Roman"/>
          <w:b/>
          <w:sz w:val="22"/>
          <w:szCs w:val="22"/>
        </w:rPr>
        <w:t>постано</w:t>
      </w:r>
      <w:r>
        <w:rPr>
          <w:rFonts w:cs="Times New Roman"/>
          <w:b/>
          <w:sz w:val="22"/>
          <w:szCs w:val="22"/>
        </w:rPr>
        <w:t>вка на самостраховку обязательно</w:t>
      </w:r>
      <w:r w:rsidRPr="00387824">
        <w:rPr>
          <w:rFonts w:cs="Times New Roman"/>
          <w:b/>
          <w:bCs/>
          <w:sz w:val="22"/>
          <w:szCs w:val="22"/>
        </w:rPr>
        <w:t>)</w:t>
      </w:r>
    </w:p>
    <w:p w:rsidR="000F6701" w:rsidRPr="00387824" w:rsidRDefault="000F6701" w:rsidP="000F6701">
      <w:pPr>
        <w:ind w:left="-851"/>
        <w:jc w:val="both"/>
        <w:rPr>
          <w:rFonts w:cs="Times New Roman"/>
          <w:b/>
          <w:sz w:val="22"/>
          <w:szCs w:val="22"/>
          <w:u w:val="single"/>
        </w:rPr>
      </w:pPr>
    </w:p>
    <w:p w:rsidR="000F6701" w:rsidRDefault="000F6701" w:rsidP="000F6701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Этап 2. «Подъем по наклонной навесной переправе».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- 40 м.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 xml:space="preserve">протяженность  </w:t>
      </w:r>
      <w:r w:rsidRPr="00256827">
        <w:rPr>
          <w:rFonts w:cs="Times New Roman"/>
          <w:bCs/>
          <w:sz w:val="22"/>
          <w:szCs w:val="22"/>
        </w:rPr>
        <w:t>~</w:t>
      </w:r>
      <w:r>
        <w:rPr>
          <w:rFonts w:cs="Times New Roman"/>
          <w:bCs/>
          <w:sz w:val="22"/>
          <w:szCs w:val="22"/>
        </w:rPr>
        <w:t xml:space="preserve"> 14</w:t>
      </w:r>
      <w:r w:rsidRPr="00256827">
        <w:rPr>
          <w:rFonts w:cs="Times New Roman"/>
          <w:bCs/>
          <w:sz w:val="22"/>
          <w:szCs w:val="22"/>
        </w:rPr>
        <w:t xml:space="preserve"> м</w:t>
      </w:r>
      <w:r>
        <w:rPr>
          <w:rFonts w:cs="Times New Roman"/>
          <w:bCs/>
          <w:sz w:val="22"/>
          <w:szCs w:val="22"/>
        </w:rPr>
        <w:t>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ВСС для участника, ИС-БЗ, КЛ, ЦС-ОЗ (ПС</w:t>
      </w:r>
      <w:proofErr w:type="gramStart"/>
      <w:r>
        <w:rPr>
          <w:rFonts w:cs="Times New Roman"/>
          <w:sz w:val="22"/>
          <w:szCs w:val="22"/>
        </w:rPr>
        <w:t>1</w:t>
      </w:r>
      <w:proofErr w:type="gramEnd"/>
      <w:r>
        <w:rPr>
          <w:rFonts w:cs="Times New Roman"/>
          <w:sz w:val="22"/>
          <w:szCs w:val="22"/>
        </w:rPr>
        <w:t>— судейский карабин закрытого типа).</w:t>
      </w:r>
    </w:p>
    <w:p w:rsidR="000F6701" w:rsidRDefault="000F6701" w:rsidP="000F6701">
      <w:pPr>
        <w:pStyle w:val="a3"/>
        <w:ind w:left="-851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i/>
          <w:sz w:val="22"/>
          <w:szCs w:val="22"/>
        </w:rPr>
        <w:t xml:space="preserve">Действия: </w:t>
      </w:r>
      <w:r>
        <w:rPr>
          <w:rFonts w:cs="Times New Roman"/>
          <w:sz w:val="22"/>
          <w:szCs w:val="22"/>
        </w:rPr>
        <w:t xml:space="preserve">участник преодолевает этап с самостраховкой по судейским перилам с ВСС 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Этап 3. «Спуск». (Дюльфер)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sz w:val="22"/>
          <w:szCs w:val="22"/>
        </w:rPr>
        <w:t>Расстояние до этапа 0 м.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>протяженность — 3 м</w:t>
      </w:r>
      <w:proofErr w:type="gramStart"/>
      <w:r>
        <w:rPr>
          <w:rFonts w:cs="Times New Roman"/>
          <w:bCs/>
          <w:sz w:val="22"/>
          <w:szCs w:val="22"/>
        </w:rPr>
        <w:t xml:space="preserve"> .</w:t>
      </w:r>
      <w:proofErr w:type="gramEnd"/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ВСС для участника, ИС-ОЗ (ПС</w:t>
      </w:r>
      <w:proofErr w:type="gramStart"/>
      <w:r>
        <w:rPr>
          <w:rFonts w:cs="Times New Roman"/>
          <w:sz w:val="22"/>
          <w:szCs w:val="22"/>
        </w:rPr>
        <w:t>1</w:t>
      </w:r>
      <w:proofErr w:type="gramEnd"/>
      <w:r>
        <w:rPr>
          <w:rFonts w:cs="Times New Roman"/>
          <w:sz w:val="22"/>
          <w:szCs w:val="22"/>
        </w:rPr>
        <w:t xml:space="preserve"> - судейский карабин закрытого типа), ЦС – БЗ.</w:t>
      </w:r>
    </w:p>
    <w:p w:rsidR="000F6701" w:rsidRDefault="000F6701" w:rsidP="000F6701">
      <w:pPr>
        <w:ind w:left="-851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i/>
          <w:sz w:val="22"/>
          <w:szCs w:val="22"/>
        </w:rPr>
        <w:t xml:space="preserve">Действия:  </w:t>
      </w:r>
      <w:r>
        <w:rPr>
          <w:rFonts w:cs="Times New Roman"/>
          <w:sz w:val="22"/>
          <w:szCs w:val="22"/>
        </w:rPr>
        <w:t>участник преодолевает этап с самостраховкой по перилам с ВСС соответствии с п.7.12</w:t>
      </w:r>
      <w:proofErr w:type="gramStart"/>
      <w:r>
        <w:rPr>
          <w:rFonts w:cs="Times New Roman"/>
          <w:sz w:val="22"/>
          <w:szCs w:val="22"/>
        </w:rPr>
        <w:t xml:space="preserve"> В</w:t>
      </w:r>
      <w:proofErr w:type="gramEnd"/>
      <w:r>
        <w:rPr>
          <w:rFonts w:cs="Times New Roman"/>
          <w:sz w:val="22"/>
          <w:szCs w:val="22"/>
        </w:rPr>
        <w:t xml:space="preserve"> ОЗ первое действие участника-постановка на самостраховку, отключение самостраховки производится в ПОСЛЕДНЮЮ ОЧЕРЕДЬ. Отключение ВСС производится на ЦС – БЗ.</w:t>
      </w:r>
    </w:p>
    <w:p w:rsidR="000F6701" w:rsidRDefault="000F6701" w:rsidP="000F6701">
      <w:pPr>
        <w:ind w:left="-851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Блок Этап 4 — Этап 5 (Между этапами 4и5</w:t>
      </w:r>
      <w:r w:rsidRPr="00B24AC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судейская петля, постановка на самостраховку обязательна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)</w:t>
      </w:r>
      <w:proofErr w:type="gramEnd"/>
    </w:p>
    <w:p w:rsidR="000F6701" w:rsidRDefault="000F6701" w:rsidP="000F6701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u w:val="single"/>
        </w:rPr>
        <w:t xml:space="preserve">Этап 4. «Переправа по параллельным перилам». 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Расстояние до этапа  – </w:t>
      </w:r>
      <w:r>
        <w:rPr>
          <w:rFonts w:cs="Times New Roman"/>
          <w:bCs/>
          <w:sz w:val="22"/>
          <w:szCs w:val="22"/>
        </w:rPr>
        <w:t xml:space="preserve"> 20 м.</w:t>
      </w:r>
    </w:p>
    <w:p w:rsidR="000F6701" w:rsidRDefault="000F6701" w:rsidP="000F6701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18 м.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судейские перила, ИС – БЗ, КЛ,  ЦС - ОЗ, (ПС – судейская петля, постановка на самостраховку обязательна).  </w:t>
      </w:r>
    </w:p>
    <w:p w:rsidR="000F6701" w:rsidRDefault="000F6701" w:rsidP="000F6701">
      <w:pPr>
        <w:ind w:left="-851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участник преодолевает этап с самостраховкой по судейским перилам </w:t>
      </w:r>
    </w:p>
    <w:p w:rsidR="000F6701" w:rsidRDefault="000F6701" w:rsidP="000F6701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5. «Навесная переправа».</w:t>
      </w:r>
    </w:p>
    <w:p w:rsidR="000F6701" w:rsidRDefault="000F6701" w:rsidP="000F6701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0 м.</w:t>
      </w:r>
    </w:p>
    <w:p w:rsidR="000F6701" w:rsidRDefault="000F6701" w:rsidP="000F6701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>протяженность  – 11м.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ИС - ОЗ, ЦС - БЗ, КЛ.</w:t>
      </w:r>
    </w:p>
    <w:p w:rsidR="000F6701" w:rsidRDefault="000F6701" w:rsidP="000F6701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Действия: участник преодолевает этап с самостраховкой по судейским перилам.</w:t>
      </w:r>
      <w:r w:rsidRPr="00186234">
        <w:rPr>
          <w:rFonts w:cs="Times New Roman"/>
          <w:sz w:val="22"/>
          <w:szCs w:val="22"/>
        </w:rPr>
        <w:t xml:space="preserve"> </w:t>
      </w:r>
    </w:p>
    <w:p w:rsidR="000F6701" w:rsidRDefault="000F6701" w:rsidP="000F6701">
      <w:pPr>
        <w:ind w:left="-851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i/>
          <w:iCs/>
          <w:sz w:val="22"/>
          <w:szCs w:val="22"/>
        </w:rPr>
        <w:t>Расстояние до финиша  –  40 м.</w:t>
      </w:r>
    </w:p>
    <w:p w:rsidR="000F6701" w:rsidRDefault="000F6701" w:rsidP="000F6701">
      <w:pPr>
        <w:pStyle w:val="a3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bCs/>
          <w:u w:val="single"/>
        </w:rPr>
        <w:t>Финиш</w:t>
      </w:r>
    </w:p>
    <w:p w:rsidR="00D83331" w:rsidRDefault="000F6701" w:rsidP="000F6701">
      <w:pPr>
        <w:ind w:left="-851"/>
      </w:pPr>
      <w:r>
        <w:rPr>
          <w:b/>
        </w:rPr>
        <w:t>Начальник дистанции ИВАНОВ К.П.</w:t>
      </w:r>
      <w:bookmarkStart w:id="0" w:name="_GoBack"/>
      <w:bookmarkEnd w:id="0"/>
    </w:p>
    <w:sectPr w:rsidR="00D8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F5"/>
    <w:rsid w:val="000F6701"/>
    <w:rsid w:val="008A09F5"/>
    <w:rsid w:val="00D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F67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rsid w:val="000F6701"/>
    <w:pPr>
      <w:spacing w:after="120"/>
    </w:pPr>
  </w:style>
  <w:style w:type="character" w:customStyle="1" w:styleId="a4">
    <w:name w:val="Основной текст Знак"/>
    <w:basedOn w:val="a0"/>
    <w:link w:val="a3"/>
    <w:rsid w:val="000F670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F67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rsid w:val="000F6701"/>
    <w:pPr>
      <w:spacing w:after="120"/>
    </w:pPr>
  </w:style>
  <w:style w:type="character" w:customStyle="1" w:styleId="a4">
    <w:name w:val="Основной текст Знак"/>
    <w:basedOn w:val="a0"/>
    <w:link w:val="a3"/>
    <w:rsid w:val="000F670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DG Win&amp;Soft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2018-04-20T10:40:00Z</dcterms:created>
  <dcterms:modified xsi:type="dcterms:W3CDTF">2018-04-20T10:41:00Z</dcterms:modified>
</cp:coreProperties>
</file>