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5AEE" w:rsidRDefault="003C5AEE" w:rsidP="00D25BD2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9565A4" w:rsidRDefault="009565A4" w:rsidP="00854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E65" w:rsidRDefault="00854E65" w:rsidP="00854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        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CF0283" w:rsidRP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>
        <w:rPr>
          <w:rFonts w:ascii="Times New Roman" w:hAnsi="Times New Roman"/>
          <w:sz w:val="24"/>
          <w:szCs w:val="24"/>
        </w:rPr>
        <w:t xml:space="preserve"> № УОПР - ____________ </w:t>
      </w:r>
    </w:p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40"/>
          <w:szCs w:val="40"/>
        </w:rPr>
      </w:pPr>
    </w:p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40"/>
          <w:szCs w:val="40"/>
        </w:rPr>
      </w:pPr>
    </w:p>
    <w:p w:rsidR="00AC5855" w:rsidRDefault="009565A4" w:rsidP="00DB0342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CF0283">
        <w:rPr>
          <w:rFonts w:ascii="Times New Roman" w:hAnsi="Times New Roman"/>
          <w:sz w:val="40"/>
          <w:szCs w:val="40"/>
        </w:rPr>
        <w:t xml:space="preserve">                          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301AE0" w:rsidRDefault="00301AE0" w:rsidP="0085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3E2417" w:rsidRDefault="008A7E87" w:rsidP="0085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452090" w:rsidRDefault="00452090" w:rsidP="0085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открытых</w:t>
      </w:r>
      <w:r w:rsidR="003E2417"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городских соревнованиях по спортивному туризму </w:t>
      </w:r>
    </w:p>
    <w:p w:rsidR="00D70795" w:rsidRPr="003E2417" w:rsidRDefault="003E2417" w:rsidP="0085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>на Кубок Победы</w:t>
      </w:r>
    </w:p>
    <w:p w:rsidR="003F3954" w:rsidRPr="003E2417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Default="00EA5B70" w:rsidP="00E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E2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342">
        <w:rPr>
          <w:rFonts w:ascii="Times New Roman" w:hAnsi="Times New Roman"/>
          <w:color w:val="000000"/>
          <w:sz w:val="28"/>
          <w:szCs w:val="28"/>
        </w:rPr>
        <w:t>Открытые г</w:t>
      </w:r>
      <w:r w:rsidR="003E2417">
        <w:rPr>
          <w:rFonts w:ascii="Times New Roman" w:hAnsi="Times New Roman"/>
          <w:color w:val="000000"/>
          <w:sz w:val="28"/>
          <w:szCs w:val="28"/>
        </w:rPr>
        <w:t>ородские соревнования по спортивному туризму</w:t>
      </w:r>
      <w:r w:rsidR="00DB0342">
        <w:rPr>
          <w:rFonts w:ascii="Times New Roman" w:hAnsi="Times New Roman"/>
          <w:color w:val="000000"/>
          <w:sz w:val="28"/>
          <w:szCs w:val="28"/>
        </w:rPr>
        <w:t xml:space="preserve"> на Кубок Победы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Соревнования) проводятся в соответствии с календарным планом  общегородских детских массовых мероприятий на  2020/2021 учебный год.</w:t>
      </w:r>
    </w:p>
    <w:p w:rsidR="009565A4" w:rsidRPr="001548A8" w:rsidRDefault="00EA5B70" w:rsidP="00E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портивный туризм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>» (номер – код вида спорта: 0840005411Я) и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Регламентом Соревнований по спортивному туризму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FC0">
        <w:rPr>
          <w:rFonts w:ascii="Times New Roman" w:hAnsi="Times New Roman" w:cs="Times New Roman"/>
          <w:color w:val="000000"/>
          <w:sz w:val="28"/>
          <w:szCs w:val="28"/>
        </w:rPr>
        <w:t>2020 года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0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спортивных соревнований в дисциплинах. </w:t>
      </w:r>
    </w:p>
    <w:p w:rsidR="00AC5855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2F77D5" w:rsidP="00DB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дальнейшего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</w:p>
    <w:p w:rsidR="008A7E87" w:rsidRPr="001548A8" w:rsidRDefault="003F3954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C55E8B" w:rsidRDefault="002F77D5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3E2417">
        <w:rPr>
          <w:rFonts w:ascii="Times New Roman" w:hAnsi="Times New Roman" w:cs="Times New Roman"/>
          <w:bCs/>
          <w:color w:val="000000"/>
          <w:sz w:val="28"/>
          <w:szCs w:val="28"/>
        </w:rPr>
        <w:t>16 мая</w:t>
      </w:r>
      <w:r w:rsidR="004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</w:t>
      </w:r>
      <w:r w:rsidR="00A63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Студенческом парке </w:t>
      </w:r>
      <w:r w:rsidR="00DB0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ФГБОУ ВО </w:t>
      </w:r>
      <w:r w:rsidR="00A63BA7">
        <w:rPr>
          <w:rFonts w:ascii="Times New Roman" w:hAnsi="Times New Roman" w:cs="Times New Roman"/>
          <w:bCs/>
          <w:color w:val="000000"/>
          <w:sz w:val="28"/>
          <w:szCs w:val="28"/>
        </w:rPr>
        <w:t>ДГТУ</w:t>
      </w:r>
      <w:r w:rsidR="00DB0342" w:rsidRPr="00DB0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B0342" w:rsidRPr="00DB0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адресу: г. Ростов-на-Дону, ул. Юфимцева,16</w:t>
      </w:r>
      <w:r w:rsidR="00A63B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34C10" w:rsidRDefault="00134C10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 w:rsidR="003E241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.00 часов.</w:t>
      </w:r>
    </w:p>
    <w:p w:rsidR="00134C10" w:rsidRPr="00340D2B" w:rsidRDefault="00134C10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</w:t>
      </w:r>
      <w:r w:rsidR="00DB2138">
        <w:rPr>
          <w:rFonts w:ascii="Times New Roman" w:hAnsi="Times New Roman" w:cs="Times New Roman"/>
          <w:sz w:val="28"/>
          <w:szCs w:val="28"/>
        </w:rPr>
        <w:t>с</w:t>
      </w:r>
      <w:r w:rsidRPr="00A535F6">
        <w:rPr>
          <w:rFonts w:ascii="Times New Roman" w:hAnsi="Times New Roman" w:cs="Times New Roman"/>
          <w:sz w:val="28"/>
          <w:szCs w:val="28"/>
        </w:rPr>
        <w:t>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</w:t>
      </w:r>
      <w:r w:rsidR="00071303">
        <w:rPr>
          <w:rFonts w:ascii="Times New Roman" w:hAnsi="Times New Roman" w:cs="Times New Roman"/>
          <w:sz w:val="28"/>
          <w:szCs w:val="28"/>
        </w:rPr>
        <w:t>охождения дистанции составляет 40</w:t>
      </w:r>
      <w:r w:rsidRPr="00A535F6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3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8B" w:rsidRPr="001548A8" w:rsidRDefault="00C55E8B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A82" w:rsidRDefault="00852A82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B911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DB0342" w:rsidRPr="00DB0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</w:t>
      </w:r>
      <w:r w:rsidR="00DB03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1F1">
        <w:rPr>
          <w:rFonts w:ascii="Times New Roman" w:hAnsi="Times New Roman" w:cs="Times New Roman"/>
          <w:color w:val="000000"/>
          <w:sz w:val="28"/>
          <w:szCs w:val="28"/>
        </w:rPr>
        <w:t>Донской Государственный технический университет.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епосредственное проведение  соревнований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4F243D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приказом МБУ ДО </w:t>
      </w:r>
      <w:proofErr w:type="spellStart"/>
      <w:r w:rsidR="004F243D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4F2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E65" w:rsidRDefault="00AA7BD3" w:rsidP="00854E65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 w:cs="Times New Roman"/>
          <w:color w:val="000000"/>
          <w:sz w:val="28"/>
          <w:szCs w:val="28"/>
        </w:rPr>
        <w:t>Состав коман</w:t>
      </w:r>
      <w:r w:rsidR="003E2417">
        <w:rPr>
          <w:rFonts w:ascii="Times New Roman" w:hAnsi="Times New Roman" w:cs="Times New Roman"/>
          <w:color w:val="000000"/>
          <w:sz w:val="28"/>
          <w:szCs w:val="28"/>
        </w:rPr>
        <w:t>ды 4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E24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0BAD"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одной девушки)</w:t>
      </w:r>
      <w:r w:rsidR="00051F97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команды. </w:t>
      </w:r>
      <w:r w:rsidR="00EB778A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D3" w:rsidRP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/>
          <w:color w:val="000000"/>
          <w:sz w:val="28"/>
          <w:szCs w:val="28"/>
        </w:rPr>
        <w:t xml:space="preserve">Количество команд </w:t>
      </w:r>
      <w:r w:rsidR="003050E0" w:rsidRPr="00AA7BD3">
        <w:rPr>
          <w:rFonts w:ascii="Times New Roman" w:hAnsi="Times New Roman"/>
          <w:color w:val="000000"/>
          <w:sz w:val="28"/>
          <w:szCs w:val="28"/>
        </w:rPr>
        <w:t xml:space="preserve"> от образовательного учреждения </w:t>
      </w:r>
      <w:r w:rsidR="00617E5C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BD3" w:rsidRPr="00AA7BD3">
        <w:rPr>
          <w:rFonts w:ascii="Times New Roman" w:hAnsi="Times New Roman"/>
          <w:color w:val="000000"/>
          <w:sz w:val="28"/>
          <w:szCs w:val="28"/>
        </w:rPr>
        <w:t>не ограничено.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854E65" w:rsidRDefault="00854E65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A7BD3" w:rsidRDefault="00AA7BD3" w:rsidP="0085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A7718B" w:rsidRDefault="00A7718B" w:rsidP="00A77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F4552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К участию в Соревнованиях  допускаются  учащиеся образовательных учреждений города  Ростова-на-Дону.  Состав  делегации  от  образовательного учреждения не ограничен. </w:t>
      </w:r>
    </w:p>
    <w:p w:rsidR="00CF4552" w:rsidRDefault="00CF4552" w:rsidP="00CF45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команды 4 человека не менее одной девушки.</w:t>
      </w:r>
    </w:p>
    <w:p w:rsidR="00CF4552" w:rsidRDefault="00CF4552" w:rsidP="00CF45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Минимальные возраст и спортивная квалификация участников Соревнований должны соответствовать требованиям Правил и Регламента.</w:t>
      </w:r>
    </w:p>
    <w:p w:rsidR="00CF4552" w:rsidRDefault="00CF4552" w:rsidP="00CF45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Соревнования проводится на дистанциях 1 и 2 класса (дистанци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пешеходная – группа - короткая)) в соответствии с возрастными группами и разрядами:</w:t>
      </w:r>
    </w:p>
    <w:p w:rsidR="00CF4552" w:rsidRDefault="00CF4552" w:rsidP="00CF45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2268"/>
        <w:gridCol w:w="2410"/>
      </w:tblGrid>
      <w:tr w:rsidR="00CF4552" w:rsidTr="000B49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    дистанции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Возрастная 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Квалификация</w:t>
            </w:r>
          </w:p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(не ниже)</w:t>
            </w:r>
          </w:p>
        </w:tc>
      </w:tr>
      <w:tr w:rsidR="00CF4552" w:rsidTr="000B491B">
        <w:trPr>
          <w:trHeight w:val="3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DE56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Мальчики/девочки 8-13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DE56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2008-2013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CF4552" w:rsidTr="000B491B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DE56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Мальчики/девочки 10-13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DE56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2008-2011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CF4552" w:rsidTr="000B491B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4B0FC0" w:rsidP="00537B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2 класс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DE56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Юноши/девушки 14-15</w:t>
            </w:r>
          </w:p>
          <w:p w:rsidR="00DE5670" w:rsidRDefault="00DE56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Юниоры/юниорки 16-17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DE56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2004-2007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52" w:rsidRDefault="00CF45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б/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</w:tbl>
    <w:p w:rsidR="00CF4552" w:rsidRPr="00DC2A69" w:rsidRDefault="00CF4552" w:rsidP="00CF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Допускается участи</w:t>
      </w:r>
      <w:r w:rsidR="00DB0342">
        <w:rPr>
          <w:rFonts w:ascii="Times New Roman" w:hAnsi="Times New Roman"/>
          <w:bCs/>
          <w:color w:val="000000"/>
          <w:sz w:val="28"/>
          <w:szCs w:val="28"/>
        </w:rPr>
        <w:t>е спортсменов младшего возраста</w:t>
      </w:r>
      <w:r>
        <w:rPr>
          <w:rFonts w:ascii="Times New Roman" w:hAnsi="Times New Roman"/>
          <w:bCs/>
          <w:color w:val="000000"/>
          <w:sz w:val="28"/>
          <w:szCs w:val="28"/>
        </w:rPr>
        <w:t>, если это не противоречит  Правилам и Регламенту.</w:t>
      </w:r>
    </w:p>
    <w:p w:rsidR="00FF1326" w:rsidRPr="00B27209" w:rsidRDefault="00CF4552" w:rsidP="00854E65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</w:t>
      </w:r>
      <w:r w:rsidR="00FF1326" w:rsidRPr="00B27209">
        <w:rPr>
          <w:rFonts w:ascii="Times New Roman" w:hAnsi="Times New Roman"/>
          <w:b w:val="0"/>
          <w:bCs/>
          <w:color w:val="000000"/>
          <w:szCs w:val="28"/>
        </w:rPr>
        <w:t>Допускается участие спортсменов только на одной дистанции.</w:t>
      </w:r>
    </w:p>
    <w:p w:rsidR="00EA487A" w:rsidRPr="00340D2B" w:rsidRDefault="00771036" w:rsidP="0077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7209">
        <w:rPr>
          <w:rFonts w:ascii="Times New Roman" w:hAnsi="Times New Roman" w:cs="Times New Roman"/>
          <w:sz w:val="28"/>
          <w:szCs w:val="28"/>
        </w:rPr>
        <w:t>Учитывая</w:t>
      </w:r>
      <w:r w:rsidR="00EA487A" w:rsidRPr="00B27209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Pr="00B27209">
        <w:rPr>
          <w:rFonts w:ascii="Times New Roman" w:hAnsi="Times New Roman" w:cs="Times New Roman"/>
          <w:sz w:val="28"/>
          <w:szCs w:val="28"/>
        </w:rPr>
        <w:t>уюся</w:t>
      </w:r>
      <w:r w:rsidR="00EA487A" w:rsidRPr="00B27209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Pr="00B27209">
        <w:rPr>
          <w:rFonts w:ascii="Times New Roman" w:hAnsi="Times New Roman" w:cs="Times New Roman"/>
          <w:sz w:val="28"/>
          <w:szCs w:val="28"/>
        </w:rPr>
        <w:t>у</w:t>
      </w:r>
      <w:r w:rsidRPr="00A535F6">
        <w:rPr>
          <w:rFonts w:ascii="Times New Roman" w:hAnsi="Times New Roman" w:cs="Times New Roman"/>
          <w:sz w:val="28"/>
          <w:szCs w:val="28"/>
        </w:rPr>
        <w:t>ю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A535F6">
        <w:rPr>
          <w:rFonts w:ascii="Times New Roman" w:hAnsi="Times New Roman" w:cs="Times New Roman"/>
          <w:sz w:val="28"/>
          <w:szCs w:val="28"/>
        </w:rPr>
        <w:t>ю в период профилактики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A535F6">
        <w:rPr>
          <w:rFonts w:ascii="Times New Roman" w:hAnsi="Times New Roman" w:cs="Times New Roman"/>
          <w:sz w:val="28"/>
          <w:szCs w:val="28"/>
        </w:rPr>
        <w:t>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87A" w:rsidRPr="00A535F6">
        <w:rPr>
          <w:rFonts w:ascii="Times New Roman" w:hAnsi="Times New Roman" w:cs="Times New Roman"/>
          <w:sz w:val="28"/>
          <w:szCs w:val="28"/>
        </w:rPr>
        <w:t>корон</w:t>
      </w:r>
      <w:r w:rsidRPr="00A535F6">
        <w:rPr>
          <w:rFonts w:ascii="Times New Roman" w:hAnsi="Times New Roman" w:cs="Times New Roman"/>
          <w:sz w:val="28"/>
          <w:szCs w:val="28"/>
        </w:rPr>
        <w:t>а</w:t>
      </w:r>
      <w:r w:rsidR="009622C4">
        <w:rPr>
          <w:rFonts w:ascii="Times New Roman" w:hAnsi="Times New Roman" w:cs="Times New Roman"/>
          <w:sz w:val="28"/>
          <w:szCs w:val="28"/>
        </w:rPr>
        <w:t>-</w:t>
      </w:r>
      <w:r w:rsidR="00EA487A" w:rsidRPr="00A535F6">
        <w:rPr>
          <w:rFonts w:ascii="Times New Roman" w:hAnsi="Times New Roman" w:cs="Times New Roman"/>
          <w:sz w:val="28"/>
          <w:szCs w:val="28"/>
        </w:rPr>
        <w:t>вирусной</w:t>
      </w:r>
      <w:proofErr w:type="gramEnd"/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A535F6">
        <w:rPr>
          <w:rFonts w:ascii="Times New Roman" w:hAnsi="Times New Roman" w:cs="Times New Roman"/>
          <w:sz w:val="28"/>
          <w:szCs w:val="28"/>
        </w:rPr>
        <w:t>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EA487A" w:rsidRPr="00A53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- 19, </w:t>
      </w:r>
      <w:r w:rsidRPr="00A535F6">
        <w:rPr>
          <w:rFonts w:ascii="Times New Roman" w:hAnsi="Times New Roman" w:cs="Times New Roman"/>
          <w:sz w:val="28"/>
          <w:szCs w:val="28"/>
        </w:rPr>
        <w:t>все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2478B6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01023B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8A7E87" w:rsidRPr="00AC5855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6F2EC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0 – начало работы комиссии по допуску участников (до окончания мероприятия);</w:t>
      </w:r>
    </w:p>
    <w:p w:rsidR="00205A1C" w:rsidRPr="00A535F6" w:rsidRDefault="00CF4552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 старт первой команды.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854E65" w:rsidRPr="00854E65" w:rsidRDefault="00205A1C" w:rsidP="0085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854E65" w:rsidRDefault="004643A7" w:rsidP="00854E65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являются командными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71303">
        <w:rPr>
          <w:rFonts w:ascii="Times New Roman" w:hAnsi="Times New Roman" w:cs="Times New Roman"/>
          <w:color w:val="000000"/>
          <w:sz w:val="28"/>
          <w:szCs w:val="28"/>
        </w:rPr>
        <w:t>Результат кома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нды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</w:p>
    <w:p w:rsidR="004643A7" w:rsidRDefault="004643A7" w:rsidP="00DB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DC2A69" w:rsidRDefault="00DC2A69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A7" w:rsidRP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трем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 воз</w:t>
      </w:r>
      <w:r w:rsidR="00DC2A69">
        <w:rPr>
          <w:rFonts w:ascii="Times New Roman" w:hAnsi="Times New Roman" w:cs="Times New Roman"/>
          <w:color w:val="000000"/>
          <w:sz w:val="28"/>
          <w:szCs w:val="28"/>
        </w:rPr>
        <w:t>растным груп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пам.</w:t>
      </w:r>
    </w:p>
    <w:p w:rsidR="00413738" w:rsidRPr="001548A8" w:rsidRDefault="0041373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Команды, занявшие 1 места награждаются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переходящими Кубками.</w:t>
      </w:r>
    </w:p>
    <w:p w:rsidR="004B0FC0" w:rsidRDefault="004643A7" w:rsidP="00DB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1373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Руководители команд награждаются  благодарственными пи</w:t>
      </w:r>
      <w:r w:rsidR="00413738">
        <w:rPr>
          <w:rFonts w:ascii="Times New Roman" w:hAnsi="Times New Roman" w:cs="Times New Roman"/>
          <w:color w:val="000000"/>
          <w:sz w:val="28"/>
          <w:szCs w:val="28"/>
        </w:rPr>
        <w:t xml:space="preserve">сьмами МБУ ДО </w:t>
      </w:r>
      <w:proofErr w:type="spellStart"/>
      <w:r w:rsidR="0041373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4137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38F2" w:rsidRPr="004B0FC0" w:rsidRDefault="004B38F2" w:rsidP="004B0FC0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участников соревнований может производиться за счёт средств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4B0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738" w:rsidRDefault="008729C7" w:rsidP="0085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13738" w:rsidRPr="00A535F6" w:rsidRDefault="0041373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38F2" w:rsidRPr="00A535F6" w:rsidRDefault="00537B3D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4B38F2"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>ниях  направляется до 1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(Условия) по проведению Соревнований, график участия команд,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7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0342"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proofErr w:type="spellEnd"/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342"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Колесникова Лариса Ивановна</w:t>
      </w:r>
    </w:p>
    <w:p w:rsidR="00413738" w:rsidRDefault="00413738" w:rsidP="00854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2A69" w:rsidRDefault="00DC2A69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478B6" w:rsidRPr="001251A3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№ 1</w:t>
      </w:r>
    </w:p>
    <w:p w:rsidR="00DC0290" w:rsidRPr="001251A3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</w:t>
      </w:r>
      <w:r w:rsidR="000713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нии городских соревнований</w:t>
      </w:r>
      <w:r w:rsidR="001251A3"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спортивному туризму</w:t>
      </w:r>
      <w:r w:rsidR="000713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 Кубок Победы</w:t>
      </w: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071303" w:rsidP="001251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Городских соревнований</w:t>
      </w:r>
      <w:r w:rsidR="001251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туризму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на Кубок Победы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DC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A69" w:rsidRPr="00DC2A69" w:rsidRDefault="002478B6" w:rsidP="00DC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="00BF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соревнованиях</w:t>
      </w:r>
      <w:r w:rsidR="00125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спортивному туризму</w:t>
      </w:r>
      <w:r w:rsidR="00BF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Кубок Победы</w:t>
      </w:r>
      <w:r w:rsidR="00DC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End"/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C2A69" w:rsidRPr="00DC2A69" w:rsidRDefault="00BF3B3E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 мая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 года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Парк имени Октябрьской революции</w:t>
      </w:r>
    </w:p>
    <w:p w:rsidR="002478B6" w:rsidRP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DC2A69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СПОРТИВНый туризм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«____»________________20___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2478B6" w:rsidRPr="002478B6" w:rsidRDefault="002478B6" w:rsidP="0085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78B6" w:rsidRPr="002478B6" w:rsidSect="00DB034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023B"/>
    <w:rsid w:val="00011331"/>
    <w:rsid w:val="000246A2"/>
    <w:rsid w:val="00027B5D"/>
    <w:rsid w:val="000312AF"/>
    <w:rsid w:val="00051F97"/>
    <w:rsid w:val="00071303"/>
    <w:rsid w:val="0008511B"/>
    <w:rsid w:val="000A379F"/>
    <w:rsid w:val="000B491B"/>
    <w:rsid w:val="000B50EE"/>
    <w:rsid w:val="000B573C"/>
    <w:rsid w:val="000D1A4E"/>
    <w:rsid w:val="000D5826"/>
    <w:rsid w:val="001251A3"/>
    <w:rsid w:val="001275ED"/>
    <w:rsid w:val="00132F73"/>
    <w:rsid w:val="00134C10"/>
    <w:rsid w:val="00153FDC"/>
    <w:rsid w:val="001548A8"/>
    <w:rsid w:val="00166059"/>
    <w:rsid w:val="001E48A1"/>
    <w:rsid w:val="00205A1C"/>
    <w:rsid w:val="00221381"/>
    <w:rsid w:val="002213AF"/>
    <w:rsid w:val="002478B6"/>
    <w:rsid w:val="00252C03"/>
    <w:rsid w:val="002557F4"/>
    <w:rsid w:val="0025595D"/>
    <w:rsid w:val="002A19C4"/>
    <w:rsid w:val="002B6474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B4C00"/>
    <w:rsid w:val="003C5AEE"/>
    <w:rsid w:val="003C6B35"/>
    <w:rsid w:val="003E2417"/>
    <w:rsid w:val="003F3954"/>
    <w:rsid w:val="00407489"/>
    <w:rsid w:val="00412B6D"/>
    <w:rsid w:val="00413738"/>
    <w:rsid w:val="00444205"/>
    <w:rsid w:val="00452090"/>
    <w:rsid w:val="00452433"/>
    <w:rsid w:val="00457606"/>
    <w:rsid w:val="00457D1C"/>
    <w:rsid w:val="004643A7"/>
    <w:rsid w:val="004824A0"/>
    <w:rsid w:val="004868B6"/>
    <w:rsid w:val="00496FF3"/>
    <w:rsid w:val="004B0FC0"/>
    <w:rsid w:val="004B38F2"/>
    <w:rsid w:val="004C1193"/>
    <w:rsid w:val="004E3423"/>
    <w:rsid w:val="004E4CC9"/>
    <w:rsid w:val="004F243D"/>
    <w:rsid w:val="00526A8C"/>
    <w:rsid w:val="00537B3D"/>
    <w:rsid w:val="00562E21"/>
    <w:rsid w:val="005665A4"/>
    <w:rsid w:val="0057160B"/>
    <w:rsid w:val="00574489"/>
    <w:rsid w:val="005A065C"/>
    <w:rsid w:val="005A1DC8"/>
    <w:rsid w:val="005F2BB9"/>
    <w:rsid w:val="00607110"/>
    <w:rsid w:val="0061400F"/>
    <w:rsid w:val="00617E5C"/>
    <w:rsid w:val="00643ED3"/>
    <w:rsid w:val="00670489"/>
    <w:rsid w:val="00680673"/>
    <w:rsid w:val="006A2364"/>
    <w:rsid w:val="006D3753"/>
    <w:rsid w:val="006F2ECC"/>
    <w:rsid w:val="006F5E48"/>
    <w:rsid w:val="007005DF"/>
    <w:rsid w:val="0076698E"/>
    <w:rsid w:val="00771036"/>
    <w:rsid w:val="007960A0"/>
    <w:rsid w:val="007A4AC6"/>
    <w:rsid w:val="007E3E5C"/>
    <w:rsid w:val="007F3C13"/>
    <w:rsid w:val="00852A82"/>
    <w:rsid w:val="00854E65"/>
    <w:rsid w:val="00872253"/>
    <w:rsid w:val="008729C7"/>
    <w:rsid w:val="008A7E87"/>
    <w:rsid w:val="008B1583"/>
    <w:rsid w:val="008D30A1"/>
    <w:rsid w:val="00940299"/>
    <w:rsid w:val="009565A4"/>
    <w:rsid w:val="009622C4"/>
    <w:rsid w:val="00994D8C"/>
    <w:rsid w:val="009B1EE3"/>
    <w:rsid w:val="009B4EF2"/>
    <w:rsid w:val="009C7D48"/>
    <w:rsid w:val="00A051C9"/>
    <w:rsid w:val="00A535F6"/>
    <w:rsid w:val="00A5667A"/>
    <w:rsid w:val="00A615D2"/>
    <w:rsid w:val="00A63BA7"/>
    <w:rsid w:val="00A7718B"/>
    <w:rsid w:val="00A83DC8"/>
    <w:rsid w:val="00A90A53"/>
    <w:rsid w:val="00A92493"/>
    <w:rsid w:val="00AA1BB6"/>
    <w:rsid w:val="00AA7BD3"/>
    <w:rsid w:val="00AC5855"/>
    <w:rsid w:val="00AF23A2"/>
    <w:rsid w:val="00AF49F7"/>
    <w:rsid w:val="00B20BAD"/>
    <w:rsid w:val="00B24AC7"/>
    <w:rsid w:val="00B25094"/>
    <w:rsid w:val="00B27209"/>
    <w:rsid w:val="00B42E83"/>
    <w:rsid w:val="00B457C7"/>
    <w:rsid w:val="00B468E5"/>
    <w:rsid w:val="00B53E8D"/>
    <w:rsid w:val="00B75F03"/>
    <w:rsid w:val="00B911F1"/>
    <w:rsid w:val="00BA2CBB"/>
    <w:rsid w:val="00BB7296"/>
    <w:rsid w:val="00BF3B3E"/>
    <w:rsid w:val="00C02A89"/>
    <w:rsid w:val="00C23EA3"/>
    <w:rsid w:val="00C35367"/>
    <w:rsid w:val="00C55E8B"/>
    <w:rsid w:val="00C72570"/>
    <w:rsid w:val="00C728C2"/>
    <w:rsid w:val="00C76D98"/>
    <w:rsid w:val="00C8384D"/>
    <w:rsid w:val="00C9238D"/>
    <w:rsid w:val="00C93487"/>
    <w:rsid w:val="00C943B9"/>
    <w:rsid w:val="00C94524"/>
    <w:rsid w:val="00CC5012"/>
    <w:rsid w:val="00CD2E61"/>
    <w:rsid w:val="00CF0283"/>
    <w:rsid w:val="00CF4552"/>
    <w:rsid w:val="00D25BD2"/>
    <w:rsid w:val="00D70795"/>
    <w:rsid w:val="00D75E74"/>
    <w:rsid w:val="00DA67BB"/>
    <w:rsid w:val="00DB0342"/>
    <w:rsid w:val="00DB2138"/>
    <w:rsid w:val="00DC0290"/>
    <w:rsid w:val="00DC2A69"/>
    <w:rsid w:val="00DC2F08"/>
    <w:rsid w:val="00DE5670"/>
    <w:rsid w:val="00DF28D4"/>
    <w:rsid w:val="00DF3566"/>
    <w:rsid w:val="00E04FA2"/>
    <w:rsid w:val="00E336B4"/>
    <w:rsid w:val="00E33ED5"/>
    <w:rsid w:val="00EA487A"/>
    <w:rsid w:val="00EA5B70"/>
    <w:rsid w:val="00EB778A"/>
    <w:rsid w:val="00EC0462"/>
    <w:rsid w:val="00EE0466"/>
    <w:rsid w:val="00F40358"/>
    <w:rsid w:val="00F5729D"/>
    <w:rsid w:val="00F9438F"/>
    <w:rsid w:val="00FB2E30"/>
    <w:rsid w:val="00FC481B"/>
    <w:rsid w:val="00FD47D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C75A-F224-4077-A9CE-21AADB0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31</cp:revision>
  <cp:lastPrinted>2021-04-21T07:21:00Z</cp:lastPrinted>
  <dcterms:created xsi:type="dcterms:W3CDTF">2021-04-05T08:12:00Z</dcterms:created>
  <dcterms:modified xsi:type="dcterms:W3CDTF">2021-04-21T08:15:00Z</dcterms:modified>
</cp:coreProperties>
</file>