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 xml:space="preserve">муниципальное бюджетное  учреждение </w:t>
      </w:r>
    </w:p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>дополнительного образования детей города Ростова-на-Дону</w:t>
      </w:r>
    </w:p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iCs w:val="0"/>
          <w:szCs w:val="28"/>
        </w:rPr>
      </w:pPr>
      <w:r w:rsidRPr="00F305E9">
        <w:rPr>
          <w:b/>
          <w:bCs w:val="0"/>
          <w:iCs w:val="0"/>
          <w:szCs w:val="28"/>
        </w:rPr>
        <w:t xml:space="preserve"> Центр детского и юношеского туризма и экскурсий (юных туристов)</w:t>
      </w:r>
    </w:p>
    <w:p w:rsidR="00F305E9" w:rsidRPr="00F305E9" w:rsidRDefault="00F305E9" w:rsidP="00F305E9">
      <w:pPr>
        <w:rPr>
          <w:bCs w:val="0"/>
          <w:iCs w:val="0"/>
          <w:sz w:val="24"/>
        </w:rPr>
      </w:pPr>
    </w:p>
    <w:p w:rsidR="00D75A63" w:rsidRDefault="00F305E9" w:rsidP="00E87A54">
      <w:pP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>ПРИКАЗ</w:t>
      </w:r>
    </w:p>
    <w:p w:rsidR="00217D0A" w:rsidRDefault="00217D0A" w:rsidP="00E87A54">
      <w:pPr>
        <w:jc w:val="center"/>
        <w:rPr>
          <w:b/>
          <w:bCs w:val="0"/>
          <w:iCs w:val="0"/>
          <w:szCs w:val="28"/>
        </w:rPr>
      </w:pPr>
    </w:p>
    <w:p w:rsidR="002D2F77" w:rsidRPr="009D5EFD" w:rsidRDefault="004F5363" w:rsidP="009D5EFD">
      <w:pPr>
        <w:jc w:val="both"/>
        <w:rPr>
          <w:bCs w:val="0"/>
          <w:iCs w:val="0"/>
          <w:szCs w:val="28"/>
        </w:rPr>
      </w:pPr>
      <w:r>
        <w:rPr>
          <w:bCs w:val="0"/>
          <w:iCs w:val="0"/>
          <w:szCs w:val="28"/>
        </w:rPr>
        <w:t>08</w:t>
      </w:r>
      <w:r w:rsidR="00232F3F" w:rsidRPr="00232F3F">
        <w:rPr>
          <w:bCs w:val="0"/>
          <w:iCs w:val="0"/>
          <w:szCs w:val="28"/>
        </w:rPr>
        <w:t>.</w:t>
      </w:r>
      <w:r>
        <w:rPr>
          <w:bCs w:val="0"/>
          <w:iCs w:val="0"/>
          <w:szCs w:val="28"/>
        </w:rPr>
        <w:t>11.2021 г.</w:t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>
        <w:rPr>
          <w:bCs w:val="0"/>
          <w:iCs w:val="0"/>
          <w:szCs w:val="28"/>
        </w:rPr>
        <w:tab/>
      </w:r>
      <w:r w:rsidR="00232F3F" w:rsidRPr="00232F3F">
        <w:rPr>
          <w:bCs w:val="0"/>
          <w:iCs w:val="0"/>
          <w:szCs w:val="28"/>
        </w:rPr>
        <w:t xml:space="preserve">№ </w:t>
      </w:r>
      <w:r w:rsidR="007B6A86">
        <w:rPr>
          <w:bCs w:val="0"/>
          <w:iCs w:val="0"/>
          <w:szCs w:val="28"/>
        </w:rPr>
        <w:t>142</w:t>
      </w:r>
      <w:r w:rsidR="00232F3F" w:rsidRPr="00232F3F">
        <w:rPr>
          <w:bCs w:val="0"/>
          <w:iCs w:val="0"/>
          <w:szCs w:val="28"/>
        </w:rPr>
        <w:t xml:space="preserve">-д </w:t>
      </w:r>
    </w:p>
    <w:p w:rsidR="009D5EFD" w:rsidRDefault="009D5EFD" w:rsidP="004F5363">
      <w:pPr>
        <w:rPr>
          <w:rFonts w:eastAsia="Calibri"/>
          <w:bCs w:val="0"/>
          <w:iCs w:val="0"/>
          <w:sz w:val="26"/>
          <w:szCs w:val="26"/>
        </w:rPr>
      </w:pPr>
    </w:p>
    <w:p w:rsidR="004F5363" w:rsidRPr="00F11102" w:rsidRDefault="004F5363" w:rsidP="004F5363">
      <w:pPr>
        <w:rPr>
          <w:rFonts w:eastAsia="Calibri"/>
          <w:bCs w:val="0"/>
          <w:iCs w:val="0"/>
          <w:sz w:val="26"/>
          <w:szCs w:val="26"/>
        </w:rPr>
      </w:pPr>
      <w:r w:rsidRPr="00F11102">
        <w:rPr>
          <w:rFonts w:eastAsia="Calibri"/>
          <w:bCs w:val="0"/>
          <w:iCs w:val="0"/>
          <w:sz w:val="26"/>
          <w:szCs w:val="26"/>
        </w:rPr>
        <w:t>О</w:t>
      </w:r>
      <w:r>
        <w:rPr>
          <w:rFonts w:eastAsia="Calibri"/>
          <w:bCs w:val="0"/>
          <w:iCs w:val="0"/>
          <w:sz w:val="26"/>
          <w:szCs w:val="26"/>
        </w:rPr>
        <w:t>б итогах</w:t>
      </w:r>
      <w:r>
        <w:rPr>
          <w:rFonts w:eastAsia="Calibri"/>
          <w:bCs w:val="0"/>
          <w:iCs w:val="0"/>
          <w:sz w:val="26"/>
          <w:szCs w:val="26"/>
          <w:lang w:val="x-none"/>
        </w:rPr>
        <w:t xml:space="preserve"> </w:t>
      </w:r>
      <w:r w:rsidRPr="00F11102">
        <w:rPr>
          <w:rFonts w:eastAsia="Calibri"/>
          <w:bCs w:val="0"/>
          <w:iCs w:val="0"/>
          <w:sz w:val="26"/>
          <w:szCs w:val="26"/>
        </w:rPr>
        <w:t xml:space="preserve">городских соревнований </w:t>
      </w:r>
    </w:p>
    <w:p w:rsidR="004F5363" w:rsidRDefault="004F5363" w:rsidP="004F5363">
      <w:pPr>
        <w:rPr>
          <w:rFonts w:eastAsia="Calibri"/>
          <w:bCs w:val="0"/>
          <w:iCs w:val="0"/>
          <w:sz w:val="26"/>
          <w:szCs w:val="26"/>
        </w:rPr>
      </w:pPr>
      <w:r w:rsidRPr="00F11102">
        <w:rPr>
          <w:rFonts w:eastAsia="Calibri"/>
          <w:bCs w:val="0"/>
          <w:iCs w:val="0"/>
          <w:sz w:val="26"/>
          <w:szCs w:val="26"/>
          <w:lang w:val="x-none"/>
        </w:rPr>
        <w:t xml:space="preserve">по </w:t>
      </w:r>
      <w:r w:rsidRPr="00F11102">
        <w:rPr>
          <w:rFonts w:eastAsia="Calibri"/>
          <w:bCs w:val="0"/>
          <w:iCs w:val="0"/>
          <w:sz w:val="26"/>
          <w:szCs w:val="26"/>
        </w:rPr>
        <w:t>Интернет-т</w:t>
      </w:r>
      <w:proofErr w:type="spellStart"/>
      <w:r w:rsidRPr="00F11102">
        <w:rPr>
          <w:rFonts w:eastAsia="Calibri"/>
          <w:bCs w:val="0"/>
          <w:iCs w:val="0"/>
          <w:sz w:val="26"/>
          <w:szCs w:val="26"/>
          <w:lang w:val="x-none"/>
        </w:rPr>
        <w:t>рейл</w:t>
      </w:r>
      <w:proofErr w:type="spellEnd"/>
      <w:r w:rsidRPr="00F11102">
        <w:rPr>
          <w:rFonts w:eastAsia="Calibri"/>
          <w:bCs w:val="0"/>
          <w:iCs w:val="0"/>
          <w:sz w:val="26"/>
          <w:szCs w:val="26"/>
          <w:lang w:val="x-none"/>
        </w:rPr>
        <w:t>-</w:t>
      </w:r>
      <w:r w:rsidRPr="00F11102">
        <w:rPr>
          <w:rFonts w:eastAsia="Calibri"/>
          <w:bCs w:val="0"/>
          <w:iCs w:val="0"/>
          <w:sz w:val="26"/>
          <w:szCs w:val="26"/>
        </w:rPr>
        <w:t>ориентированию «Ростов-2021»</w:t>
      </w:r>
      <w:bookmarkStart w:id="0" w:name="_GoBack"/>
      <w:bookmarkEnd w:id="0"/>
    </w:p>
    <w:p w:rsidR="004F5363" w:rsidRDefault="004F5363" w:rsidP="004F5363">
      <w:pPr>
        <w:rPr>
          <w:rFonts w:eastAsia="Calibri"/>
          <w:bCs w:val="0"/>
          <w:iCs w:val="0"/>
          <w:sz w:val="26"/>
          <w:szCs w:val="26"/>
        </w:rPr>
      </w:pPr>
      <w:r w:rsidRPr="00F11102">
        <w:rPr>
          <w:rFonts w:eastAsia="Calibri"/>
          <w:bCs w:val="0"/>
          <w:iCs w:val="0"/>
          <w:sz w:val="26"/>
          <w:szCs w:val="26"/>
        </w:rPr>
        <w:t>среди обучающихся образовательных организаций</w:t>
      </w:r>
    </w:p>
    <w:p w:rsidR="004F5363" w:rsidRDefault="004F5363" w:rsidP="004F5363">
      <w:pPr>
        <w:rPr>
          <w:rFonts w:eastAsia="Calibri"/>
          <w:bCs w:val="0"/>
          <w:iCs w:val="0"/>
          <w:sz w:val="26"/>
          <w:szCs w:val="26"/>
        </w:rPr>
      </w:pPr>
    </w:p>
    <w:p w:rsidR="004F5363" w:rsidRPr="004F5363" w:rsidRDefault="004F5363" w:rsidP="004F5363">
      <w:pPr>
        <w:jc w:val="both"/>
        <w:rPr>
          <w:szCs w:val="28"/>
        </w:rPr>
      </w:pPr>
      <w:r>
        <w:rPr>
          <w:rFonts w:eastAsia="Calibri"/>
          <w:bCs w:val="0"/>
          <w:iCs w:val="0"/>
          <w:sz w:val="26"/>
          <w:szCs w:val="26"/>
        </w:rPr>
        <w:tab/>
      </w:r>
      <w:r w:rsidRPr="00F11102">
        <w:rPr>
          <w:rFonts w:eastAsia="Calibri"/>
          <w:bCs w:val="0"/>
          <w:iCs w:val="0"/>
          <w:sz w:val="26"/>
          <w:szCs w:val="26"/>
        </w:rPr>
        <w:t xml:space="preserve"> </w:t>
      </w:r>
      <w:r w:rsidRPr="00F11102">
        <w:rPr>
          <w:szCs w:val="28"/>
        </w:rPr>
        <w:t xml:space="preserve">На основании </w:t>
      </w:r>
      <w:r w:rsidRPr="00F1110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приказа УОПР № 759 от </w:t>
      </w:r>
      <w:smartTag w:uri="urn:schemas-microsoft-com:office:smarttags" w:element="date">
        <w:smartTagPr>
          <w:attr w:name="ls" w:val="trans"/>
          <w:attr w:name="Month" w:val="10"/>
          <w:attr w:name="Day" w:val="08"/>
          <w:attr w:name="Year" w:val="2021"/>
        </w:smartTagPr>
        <w:r>
          <w:rPr>
            <w:rFonts w:eastAsia="Calibri"/>
            <w:bCs w:val="0"/>
            <w:iCs w:val="0"/>
            <w:color w:val="000000"/>
            <w:szCs w:val="28"/>
            <w:lang w:eastAsia="en-US"/>
          </w:rPr>
          <w:t>08</w:t>
        </w:r>
        <w:r w:rsidRPr="00F11102">
          <w:rPr>
            <w:rFonts w:eastAsia="Calibri"/>
            <w:bCs w:val="0"/>
            <w:iCs w:val="0"/>
            <w:color w:val="000000"/>
            <w:szCs w:val="28"/>
            <w:lang w:eastAsia="en-US"/>
          </w:rPr>
          <w:t>.10.2021</w:t>
        </w:r>
      </w:smartTag>
      <w:r w:rsidRPr="00F1110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года «</w:t>
      </w:r>
      <w:r>
        <w:rPr>
          <w:szCs w:val="28"/>
        </w:rPr>
        <w:t>Об</w:t>
      </w:r>
      <w:r w:rsidRPr="00F11102">
        <w:rPr>
          <w:szCs w:val="28"/>
        </w:rPr>
        <w:t xml:space="preserve"> организации и проведении </w:t>
      </w:r>
      <w:r w:rsidRPr="00F11102">
        <w:rPr>
          <w:rFonts w:eastAsia="Calibri"/>
          <w:bCs w:val="0"/>
          <w:iCs w:val="0"/>
          <w:szCs w:val="28"/>
        </w:rPr>
        <w:t xml:space="preserve">городских соревнований </w:t>
      </w:r>
      <w:r w:rsidRPr="00F11102">
        <w:rPr>
          <w:rFonts w:eastAsia="Calibri"/>
          <w:bCs w:val="0"/>
          <w:iCs w:val="0"/>
          <w:szCs w:val="28"/>
          <w:lang w:val="x-none"/>
        </w:rPr>
        <w:t xml:space="preserve">по </w:t>
      </w:r>
      <w:r w:rsidRPr="00F11102">
        <w:rPr>
          <w:rFonts w:eastAsia="Calibri"/>
          <w:bCs w:val="0"/>
          <w:iCs w:val="0"/>
          <w:szCs w:val="28"/>
        </w:rPr>
        <w:t>Интернет-т</w:t>
      </w:r>
      <w:proofErr w:type="spellStart"/>
      <w:r w:rsidRPr="00F11102">
        <w:rPr>
          <w:rFonts w:eastAsia="Calibri"/>
          <w:bCs w:val="0"/>
          <w:iCs w:val="0"/>
          <w:szCs w:val="28"/>
          <w:lang w:val="x-none"/>
        </w:rPr>
        <w:t>рейл</w:t>
      </w:r>
      <w:proofErr w:type="spellEnd"/>
      <w:r w:rsidRPr="00F11102">
        <w:rPr>
          <w:rFonts w:eastAsia="Calibri"/>
          <w:bCs w:val="0"/>
          <w:iCs w:val="0"/>
          <w:szCs w:val="28"/>
          <w:lang w:val="x-none"/>
        </w:rPr>
        <w:t>-</w:t>
      </w:r>
      <w:r w:rsidRPr="00F11102">
        <w:rPr>
          <w:rFonts w:eastAsia="Calibri"/>
          <w:bCs w:val="0"/>
          <w:iCs w:val="0"/>
          <w:szCs w:val="28"/>
        </w:rPr>
        <w:t>ориентированию «Ростов-2021» среди обучающихся образовательных организаций</w:t>
      </w:r>
      <w:r w:rsidRPr="00F11102">
        <w:rPr>
          <w:rFonts w:eastAsia="Calibri"/>
          <w:bCs w:val="0"/>
          <w:iCs w:val="0"/>
          <w:color w:val="000000"/>
          <w:szCs w:val="28"/>
          <w:lang w:eastAsia="en-US"/>
        </w:rPr>
        <w:t xml:space="preserve">, </w:t>
      </w:r>
      <w:r>
        <w:rPr>
          <w:szCs w:val="28"/>
        </w:rPr>
        <w:t>в</w:t>
      </w:r>
      <w:r w:rsidRPr="00F11102">
        <w:rPr>
          <w:szCs w:val="28"/>
        </w:rPr>
        <w:t xml:space="preserve"> период </w:t>
      </w:r>
      <w:r w:rsidRPr="00F11102">
        <w:rPr>
          <w:bCs w:val="0"/>
          <w:iCs w:val="0"/>
          <w:color w:val="000000"/>
          <w:szCs w:val="28"/>
          <w:lang w:bidi="ru-RU"/>
        </w:rPr>
        <w:t>с  23 октября по 01 ноября 2021</w:t>
      </w:r>
      <w:r>
        <w:rPr>
          <w:bCs w:val="0"/>
          <w:iCs w:val="0"/>
          <w:color w:val="000000"/>
          <w:szCs w:val="28"/>
          <w:lang w:bidi="ru-RU"/>
        </w:rPr>
        <w:t xml:space="preserve"> </w:t>
      </w:r>
      <w:r w:rsidRPr="00F11102">
        <w:rPr>
          <w:szCs w:val="28"/>
        </w:rPr>
        <w:t xml:space="preserve">в дистанционном формате года </w:t>
      </w:r>
      <w:r>
        <w:rPr>
          <w:szCs w:val="28"/>
        </w:rPr>
        <w:t xml:space="preserve">состоялись </w:t>
      </w:r>
      <w:r w:rsidRPr="00F11102">
        <w:rPr>
          <w:rFonts w:eastAsia="Calibri"/>
          <w:bCs w:val="0"/>
          <w:iCs w:val="0"/>
          <w:szCs w:val="28"/>
        </w:rPr>
        <w:t xml:space="preserve">городские соревнования </w:t>
      </w:r>
      <w:r w:rsidRPr="00F11102">
        <w:rPr>
          <w:rFonts w:eastAsia="Calibri"/>
          <w:bCs w:val="0"/>
          <w:iCs w:val="0"/>
          <w:szCs w:val="28"/>
          <w:lang w:val="x-none"/>
        </w:rPr>
        <w:t xml:space="preserve">по </w:t>
      </w:r>
      <w:r w:rsidRPr="00F11102">
        <w:rPr>
          <w:rFonts w:eastAsia="Calibri"/>
          <w:bCs w:val="0"/>
          <w:iCs w:val="0"/>
          <w:szCs w:val="28"/>
        </w:rPr>
        <w:t>Интернет-т</w:t>
      </w:r>
      <w:proofErr w:type="spellStart"/>
      <w:r w:rsidRPr="00F11102">
        <w:rPr>
          <w:rFonts w:eastAsia="Calibri"/>
          <w:bCs w:val="0"/>
          <w:iCs w:val="0"/>
          <w:szCs w:val="28"/>
          <w:lang w:val="x-none"/>
        </w:rPr>
        <w:t>рейл</w:t>
      </w:r>
      <w:proofErr w:type="spellEnd"/>
      <w:r w:rsidRPr="00F11102">
        <w:rPr>
          <w:rFonts w:eastAsia="Calibri"/>
          <w:bCs w:val="0"/>
          <w:iCs w:val="0"/>
          <w:szCs w:val="28"/>
          <w:lang w:val="x-none"/>
        </w:rPr>
        <w:t>-</w:t>
      </w:r>
      <w:r w:rsidRPr="00F11102">
        <w:rPr>
          <w:rFonts w:eastAsia="Calibri"/>
          <w:bCs w:val="0"/>
          <w:iCs w:val="0"/>
          <w:szCs w:val="28"/>
        </w:rPr>
        <w:t>ориентированию «Ростов-2021», среди обучающихся образовательных организаций</w:t>
      </w:r>
      <w:r w:rsidRPr="00F11102">
        <w:rPr>
          <w:szCs w:val="28"/>
        </w:rPr>
        <w:t xml:space="preserve"> (далее, - Соревнования)</w:t>
      </w:r>
      <w:r w:rsidR="009D5EFD">
        <w:rPr>
          <w:rFonts w:eastAsia="Calibri"/>
          <w:iCs w:val="0"/>
          <w:color w:val="000000"/>
          <w:szCs w:val="28"/>
          <w:lang w:eastAsia="en-US"/>
        </w:rPr>
        <w:t>.</w:t>
      </w:r>
    </w:p>
    <w:p w:rsidR="004F5363" w:rsidRDefault="004F5363" w:rsidP="004F536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bCs w:val="0"/>
          <w:iCs w:val="0"/>
          <w:color w:val="000000"/>
          <w:szCs w:val="28"/>
          <w:lang w:bidi="ru-RU"/>
        </w:rPr>
      </w:pPr>
      <w:r w:rsidRPr="004F5363">
        <w:rPr>
          <w:szCs w:val="28"/>
        </w:rPr>
        <w:tab/>
        <w:t xml:space="preserve">Целью данных соревнований стала  дальнейшая </w:t>
      </w:r>
      <w:r w:rsidRPr="004F5363">
        <w:rPr>
          <w:bCs w:val="0"/>
          <w:iCs w:val="0"/>
          <w:color w:val="000000"/>
          <w:szCs w:val="28"/>
          <w:lang w:bidi="ru-RU"/>
        </w:rPr>
        <w:t>популяризация занятий</w:t>
      </w:r>
      <w:r w:rsidRPr="00F11102">
        <w:rPr>
          <w:bCs w:val="0"/>
          <w:iCs w:val="0"/>
          <w:color w:val="000000"/>
          <w:szCs w:val="28"/>
          <w:lang w:bidi="ru-RU"/>
        </w:rPr>
        <w:t xml:space="preserve"> спортивным ориентированием (</w:t>
      </w:r>
      <w:proofErr w:type="spellStart"/>
      <w:r w:rsidRPr="00F11102">
        <w:rPr>
          <w:bCs w:val="0"/>
          <w:iCs w:val="0"/>
          <w:color w:val="000000"/>
          <w:szCs w:val="28"/>
          <w:lang w:bidi="ru-RU"/>
        </w:rPr>
        <w:t>трейл</w:t>
      </w:r>
      <w:proofErr w:type="spellEnd"/>
      <w:r w:rsidRPr="00F11102">
        <w:rPr>
          <w:bCs w:val="0"/>
          <w:iCs w:val="0"/>
          <w:color w:val="000000"/>
          <w:szCs w:val="28"/>
          <w:lang w:bidi="ru-RU"/>
        </w:rPr>
        <w:t>-ориентированием) обучающихся с различными возможностями здоровья, формировани</w:t>
      </w:r>
      <w:r>
        <w:rPr>
          <w:bCs w:val="0"/>
          <w:iCs w:val="0"/>
          <w:color w:val="000000"/>
          <w:szCs w:val="28"/>
          <w:lang w:bidi="ru-RU"/>
        </w:rPr>
        <w:t>е</w:t>
      </w:r>
      <w:r w:rsidRPr="00F11102">
        <w:rPr>
          <w:bCs w:val="0"/>
          <w:iCs w:val="0"/>
          <w:color w:val="000000"/>
          <w:szCs w:val="28"/>
          <w:lang w:bidi="ru-RU"/>
        </w:rPr>
        <w:t xml:space="preserve"> общественного мнения о необходимости ведения здорового образа жизни, дальнейшего развития спортивного ориентирования среди учащихся образовательных учреждений</w:t>
      </w:r>
      <w:r>
        <w:rPr>
          <w:bCs w:val="0"/>
          <w:iCs w:val="0"/>
          <w:color w:val="000000"/>
          <w:szCs w:val="28"/>
          <w:lang w:bidi="ru-RU"/>
        </w:rPr>
        <w:t>.</w:t>
      </w:r>
      <w:r w:rsidRPr="004F536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B0A0B" w:rsidRPr="00F35F6D" w:rsidRDefault="00232F3F" w:rsidP="004F536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206D6E">
        <w:rPr>
          <w:szCs w:val="28"/>
        </w:rPr>
        <w:t xml:space="preserve">В </w:t>
      </w:r>
      <w:r w:rsidR="004F5363">
        <w:rPr>
          <w:szCs w:val="28"/>
        </w:rPr>
        <w:t>Соревнованиях</w:t>
      </w:r>
      <w:r w:rsidR="00206D6E">
        <w:rPr>
          <w:szCs w:val="28"/>
        </w:rPr>
        <w:t xml:space="preserve"> прин</w:t>
      </w:r>
      <w:r w:rsidR="00D75A63">
        <w:rPr>
          <w:szCs w:val="28"/>
        </w:rPr>
        <w:t xml:space="preserve">яли участие </w:t>
      </w:r>
      <w:r w:rsidR="00967A26">
        <w:rPr>
          <w:szCs w:val="28"/>
        </w:rPr>
        <w:t xml:space="preserve">265 человек из </w:t>
      </w:r>
      <w:r w:rsidR="00F35F6D">
        <w:rPr>
          <w:szCs w:val="28"/>
        </w:rPr>
        <w:t>10</w:t>
      </w:r>
      <w:r w:rsidR="00967A26">
        <w:rPr>
          <w:szCs w:val="28"/>
        </w:rPr>
        <w:t xml:space="preserve"> стран: </w:t>
      </w:r>
      <w:proofErr w:type="gramStart"/>
      <w:r w:rsidR="00967A26">
        <w:rPr>
          <w:szCs w:val="28"/>
        </w:rPr>
        <w:t>России,</w:t>
      </w:r>
      <w:r w:rsidR="00F35F6D">
        <w:rPr>
          <w:szCs w:val="28"/>
        </w:rPr>
        <w:t xml:space="preserve"> Португалии, Бразилии, Молдавии,</w:t>
      </w:r>
      <w:r w:rsidR="00967A26">
        <w:rPr>
          <w:szCs w:val="28"/>
        </w:rPr>
        <w:t xml:space="preserve"> Украины, Великобритании, Латвии, Гонконга, Финляндии</w:t>
      </w:r>
      <w:r w:rsidR="00F35F6D">
        <w:rPr>
          <w:szCs w:val="28"/>
        </w:rPr>
        <w:t>, ЛНР</w:t>
      </w:r>
      <w:r w:rsidR="00967A26">
        <w:rPr>
          <w:szCs w:val="28"/>
        </w:rPr>
        <w:t>; 1</w:t>
      </w:r>
      <w:r w:rsidR="00F35F6D">
        <w:rPr>
          <w:szCs w:val="28"/>
        </w:rPr>
        <w:t>6</w:t>
      </w:r>
      <w:r w:rsidR="00967A26">
        <w:rPr>
          <w:szCs w:val="28"/>
        </w:rPr>
        <w:t xml:space="preserve"> субъектов России: г.</w:t>
      </w:r>
      <w:r w:rsidR="00F35F6D">
        <w:rPr>
          <w:szCs w:val="28"/>
        </w:rPr>
        <w:t xml:space="preserve"> </w:t>
      </w:r>
      <w:r w:rsidR="00967A26">
        <w:rPr>
          <w:szCs w:val="28"/>
        </w:rPr>
        <w:t xml:space="preserve">Санкт-Петербург, </w:t>
      </w:r>
      <w:r w:rsidR="00F35F6D">
        <w:rPr>
          <w:szCs w:val="28"/>
        </w:rPr>
        <w:t xml:space="preserve">                г. Москва, г. </w:t>
      </w:r>
      <w:r w:rsidR="00967A26">
        <w:rPr>
          <w:szCs w:val="28"/>
        </w:rPr>
        <w:t>Симферополь, Московская, Тюменская, Смоленская, Нижегородская, Кировская, Ульяновская, Мурманская, Свердловская, Псковская, Самарская, Ростовская</w:t>
      </w:r>
      <w:r w:rsidR="00967A26" w:rsidRPr="00967A26">
        <w:rPr>
          <w:szCs w:val="28"/>
        </w:rPr>
        <w:t xml:space="preserve"> </w:t>
      </w:r>
      <w:r w:rsidR="00967A26">
        <w:rPr>
          <w:szCs w:val="28"/>
        </w:rPr>
        <w:t>область, Республика Карелия, Краснодарский край</w:t>
      </w:r>
      <w:r w:rsidR="00F35F6D">
        <w:rPr>
          <w:szCs w:val="28"/>
        </w:rPr>
        <w:t>.</w:t>
      </w:r>
      <w:proofErr w:type="gramEnd"/>
      <w:r w:rsidR="00F35F6D">
        <w:rPr>
          <w:szCs w:val="28"/>
        </w:rPr>
        <w:t xml:space="preserve"> Ростовские школьники представлены </w:t>
      </w:r>
      <w:r w:rsidR="00E92B87">
        <w:rPr>
          <w:szCs w:val="28"/>
        </w:rPr>
        <w:t>50</w:t>
      </w:r>
      <w:r w:rsidR="00F35F6D">
        <w:rPr>
          <w:szCs w:val="28"/>
        </w:rPr>
        <w:t xml:space="preserve"> учащимися</w:t>
      </w:r>
      <w:r>
        <w:rPr>
          <w:bCs w:val="0"/>
          <w:iCs w:val="0"/>
          <w:szCs w:val="28"/>
        </w:rPr>
        <w:t xml:space="preserve"> </w:t>
      </w:r>
      <w:r w:rsidR="00F35F6D">
        <w:rPr>
          <w:bCs w:val="0"/>
          <w:iCs w:val="0"/>
          <w:szCs w:val="28"/>
        </w:rPr>
        <w:t>-15%</w:t>
      </w:r>
    </w:p>
    <w:p w:rsidR="00F35F6D" w:rsidRDefault="00F35F6D" w:rsidP="00232F3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bCs w:val="0"/>
          <w:iCs w:val="0"/>
          <w:szCs w:val="28"/>
        </w:rPr>
      </w:pPr>
    </w:p>
    <w:p w:rsidR="00AE4FDA" w:rsidRPr="004847A6" w:rsidRDefault="00F35F6D" w:rsidP="00232F3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bCs w:val="0"/>
          <w:iCs w:val="0"/>
          <w:szCs w:val="28"/>
        </w:rPr>
      </w:pPr>
      <w:r>
        <w:rPr>
          <w:bCs w:val="0"/>
          <w:iCs w:val="0"/>
          <w:szCs w:val="28"/>
        </w:rPr>
        <w:tab/>
      </w:r>
      <w:r w:rsidR="00CA5C3F" w:rsidRPr="00CA5C3F">
        <w:rPr>
          <w:bCs w:val="0"/>
          <w:iCs w:val="0"/>
          <w:szCs w:val="28"/>
        </w:rPr>
        <w:t xml:space="preserve">На основании </w:t>
      </w:r>
      <w:proofErr w:type="gramStart"/>
      <w:r w:rsidR="00CA5C3F" w:rsidRPr="00CA5C3F">
        <w:rPr>
          <w:bCs w:val="0"/>
          <w:iCs w:val="0"/>
          <w:szCs w:val="28"/>
        </w:rPr>
        <w:t>вышеизложенного</w:t>
      </w:r>
      <w:proofErr w:type="gramEnd"/>
      <w:r w:rsidR="00CA5C3F">
        <w:rPr>
          <w:bCs w:val="0"/>
          <w:iCs w:val="0"/>
          <w:szCs w:val="28"/>
        </w:rPr>
        <w:t>,</w:t>
      </w:r>
      <w:r w:rsidR="004847A6">
        <w:rPr>
          <w:bCs w:val="0"/>
          <w:iCs w:val="0"/>
          <w:szCs w:val="28"/>
        </w:rPr>
        <w:t xml:space="preserve"> </w:t>
      </w:r>
      <w:r w:rsidR="00AE4FDA" w:rsidRPr="004E7C71">
        <w:rPr>
          <w:b/>
          <w:szCs w:val="28"/>
        </w:rPr>
        <w:t>ПРИКАЗЫВАЮ</w:t>
      </w:r>
      <w:r w:rsidR="00AE4FDA">
        <w:rPr>
          <w:b/>
          <w:szCs w:val="28"/>
        </w:rPr>
        <w:t>:</w:t>
      </w:r>
      <w:r w:rsidR="00363DC1" w:rsidRPr="00363DC1">
        <w:rPr>
          <w:szCs w:val="28"/>
        </w:rPr>
        <w:t xml:space="preserve"> </w:t>
      </w:r>
    </w:p>
    <w:p w:rsidR="00F305E9" w:rsidRPr="00232F3F" w:rsidRDefault="00F305E9" w:rsidP="00AC25F3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305E9">
        <w:rPr>
          <w:bCs w:val="0"/>
          <w:iCs w:val="0"/>
          <w:szCs w:val="28"/>
        </w:rPr>
        <w:t xml:space="preserve">Утвердить </w:t>
      </w:r>
      <w:r w:rsidR="00363DC1">
        <w:rPr>
          <w:bCs w:val="0"/>
          <w:iCs w:val="0"/>
          <w:szCs w:val="28"/>
        </w:rPr>
        <w:t xml:space="preserve">итоговый  протокол результатов </w:t>
      </w:r>
      <w:r w:rsidR="00F35F6D">
        <w:rPr>
          <w:bCs w:val="0"/>
          <w:iCs w:val="0"/>
          <w:szCs w:val="28"/>
        </w:rPr>
        <w:t>Соревнований</w:t>
      </w:r>
      <w:r w:rsidRPr="00F305E9">
        <w:rPr>
          <w:bCs w:val="0"/>
          <w:iCs w:val="0"/>
          <w:szCs w:val="28"/>
        </w:rPr>
        <w:t xml:space="preserve"> (приложение</w:t>
      </w:r>
      <w:r w:rsidR="00232F3F">
        <w:rPr>
          <w:bCs w:val="0"/>
          <w:iCs w:val="0"/>
          <w:szCs w:val="28"/>
        </w:rPr>
        <w:t xml:space="preserve"> № 1</w:t>
      </w:r>
      <w:r w:rsidRPr="00F305E9">
        <w:rPr>
          <w:bCs w:val="0"/>
          <w:iCs w:val="0"/>
          <w:szCs w:val="28"/>
        </w:rPr>
        <w:t>).</w:t>
      </w:r>
    </w:p>
    <w:p w:rsidR="00232F3F" w:rsidRPr="004847A6" w:rsidRDefault="00232F3F" w:rsidP="00AC25F3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bCs w:val="0"/>
          <w:iCs w:val="0"/>
          <w:szCs w:val="28"/>
        </w:rPr>
        <w:t xml:space="preserve">Утвердить отчет о проведении </w:t>
      </w:r>
      <w:r w:rsidR="00F35F6D">
        <w:rPr>
          <w:bCs w:val="0"/>
          <w:iCs w:val="0"/>
          <w:szCs w:val="28"/>
        </w:rPr>
        <w:t>Соревнований</w:t>
      </w:r>
      <w:r w:rsidR="00F35F6D" w:rsidRPr="00F305E9">
        <w:rPr>
          <w:bCs w:val="0"/>
          <w:iCs w:val="0"/>
          <w:szCs w:val="28"/>
        </w:rPr>
        <w:t xml:space="preserve"> </w:t>
      </w:r>
      <w:r>
        <w:rPr>
          <w:bCs w:val="0"/>
          <w:iCs w:val="0"/>
          <w:szCs w:val="28"/>
        </w:rPr>
        <w:t>(приложение № 2).</w:t>
      </w:r>
    </w:p>
    <w:p w:rsidR="004847A6" w:rsidRPr="00F305E9" w:rsidRDefault="00F35F6D" w:rsidP="00AC25F3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Главному судье </w:t>
      </w:r>
      <w:r>
        <w:rPr>
          <w:bCs w:val="0"/>
          <w:iCs w:val="0"/>
          <w:szCs w:val="28"/>
        </w:rPr>
        <w:t>Соревнований</w:t>
      </w:r>
      <w:r w:rsidRPr="00F305E9">
        <w:rPr>
          <w:bCs w:val="0"/>
          <w:iCs w:val="0"/>
          <w:szCs w:val="28"/>
        </w:rPr>
        <w:t xml:space="preserve"> </w:t>
      </w:r>
      <w:proofErr w:type="spellStart"/>
      <w:r>
        <w:rPr>
          <w:bCs w:val="0"/>
          <w:iCs w:val="0"/>
          <w:szCs w:val="28"/>
        </w:rPr>
        <w:t>Бляхману</w:t>
      </w:r>
      <w:proofErr w:type="spellEnd"/>
      <w:r>
        <w:rPr>
          <w:bCs w:val="0"/>
          <w:iCs w:val="0"/>
          <w:szCs w:val="28"/>
        </w:rPr>
        <w:t xml:space="preserve"> А.Л. </w:t>
      </w:r>
      <w:r w:rsidR="004847A6">
        <w:rPr>
          <w:szCs w:val="28"/>
        </w:rPr>
        <w:t xml:space="preserve">довести до сведения заинтересованных педагогических работников образовательных организаций города Ростова-на-Дону результаты </w:t>
      </w:r>
      <w:r>
        <w:rPr>
          <w:bCs w:val="0"/>
          <w:iCs w:val="0"/>
          <w:szCs w:val="28"/>
        </w:rPr>
        <w:t>Соревнований</w:t>
      </w:r>
      <w:r w:rsidR="003D4058">
        <w:rPr>
          <w:szCs w:val="28"/>
        </w:rPr>
        <w:t>.</w:t>
      </w:r>
    </w:p>
    <w:p w:rsidR="004847A6" w:rsidRDefault="004847A6" w:rsidP="004847A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Педагогическим работникам </w:t>
      </w:r>
      <w:r w:rsidR="009D5EFD">
        <w:rPr>
          <w:szCs w:val="28"/>
        </w:rPr>
        <w:t>туристско-спортивного отдела</w:t>
      </w:r>
      <w:r w:rsidR="00F305E9" w:rsidRPr="00F305E9">
        <w:rPr>
          <w:szCs w:val="28"/>
        </w:rPr>
        <w:t xml:space="preserve"> МБУ ДО </w:t>
      </w:r>
      <w:proofErr w:type="spellStart"/>
      <w:r w:rsidR="00F305E9" w:rsidRPr="00F305E9">
        <w:rPr>
          <w:szCs w:val="28"/>
        </w:rPr>
        <w:t>ЦДЮТур</w:t>
      </w:r>
      <w:proofErr w:type="spellEnd"/>
      <w:r w:rsidR="00F305E9" w:rsidRPr="00F305E9">
        <w:rPr>
          <w:szCs w:val="28"/>
        </w:rPr>
        <w:t>:</w:t>
      </w:r>
    </w:p>
    <w:p w:rsidR="00F928E7" w:rsidRPr="00AB0A0B" w:rsidRDefault="009D5EFD" w:rsidP="004847A6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F928E7" w:rsidRPr="004847A6">
        <w:rPr>
          <w:szCs w:val="28"/>
        </w:rPr>
        <w:t xml:space="preserve">родолжить работу по </w:t>
      </w:r>
      <w:r w:rsidR="00F928E7" w:rsidRPr="004847A6">
        <w:rPr>
          <w:rFonts w:eastAsia="Calibri"/>
          <w:bCs w:val="0"/>
          <w:iCs w:val="0"/>
          <w:color w:val="000000"/>
          <w:szCs w:val="28"/>
          <w:lang w:eastAsia="en-US"/>
        </w:rPr>
        <w:t>привлечению учащихся к занятиям в объединениях и группа</w:t>
      </w:r>
      <w:r w:rsidR="00E87A54" w:rsidRPr="004847A6">
        <w:rPr>
          <w:rFonts w:eastAsia="Calibri"/>
          <w:bCs w:val="0"/>
          <w:iCs w:val="0"/>
          <w:color w:val="000000"/>
          <w:szCs w:val="28"/>
          <w:lang w:eastAsia="en-US"/>
        </w:rPr>
        <w:t xml:space="preserve">х по </w:t>
      </w:r>
      <w:r w:rsidR="00F35F6D">
        <w:rPr>
          <w:rFonts w:eastAsia="Calibri"/>
          <w:bCs w:val="0"/>
          <w:iCs w:val="0"/>
          <w:color w:val="000000"/>
          <w:szCs w:val="28"/>
          <w:lang w:eastAsia="en-US"/>
        </w:rPr>
        <w:t>спортивному ориентированию</w:t>
      </w:r>
      <w:r w:rsidR="00F928E7" w:rsidRPr="004847A6">
        <w:rPr>
          <w:rFonts w:eastAsia="Calibri"/>
          <w:bCs w:val="0"/>
          <w:iCs w:val="0"/>
          <w:color w:val="000000"/>
          <w:szCs w:val="28"/>
          <w:lang w:eastAsia="en-US"/>
        </w:rPr>
        <w:t>;</w:t>
      </w:r>
    </w:p>
    <w:p w:rsidR="004847A6" w:rsidRPr="00AB0A0B" w:rsidRDefault="009D5EFD" w:rsidP="00AB0A0B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4847A6" w:rsidRPr="00AB0A0B">
        <w:rPr>
          <w:szCs w:val="28"/>
        </w:rPr>
        <w:t xml:space="preserve">ровести анализ системы проведения данных Соревнований, с целью повышения </w:t>
      </w:r>
      <w:r w:rsidR="00AB0A0B">
        <w:rPr>
          <w:szCs w:val="28"/>
        </w:rPr>
        <w:t xml:space="preserve">дальнейшего </w:t>
      </w:r>
      <w:r w:rsidR="004847A6" w:rsidRPr="00AB0A0B">
        <w:rPr>
          <w:szCs w:val="28"/>
        </w:rPr>
        <w:t xml:space="preserve"> качества организации, проведения и увеличения количества участников;</w:t>
      </w:r>
    </w:p>
    <w:p w:rsidR="00CA5C3F" w:rsidRPr="00CA5C3F" w:rsidRDefault="009D5EFD" w:rsidP="00AC25F3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>П</w:t>
      </w:r>
      <w:r w:rsidR="00F928E7">
        <w:rPr>
          <w:rFonts w:eastAsia="Calibri"/>
          <w:bCs w:val="0"/>
          <w:iCs w:val="0"/>
          <w:color w:val="000000"/>
          <w:szCs w:val="28"/>
          <w:lang w:eastAsia="en-US"/>
        </w:rPr>
        <w:t>едагогу – организатору  туристско-спортивного отдела Трухину Ю.В.</w:t>
      </w:r>
      <w:r w:rsidR="00F35F6D">
        <w:rPr>
          <w:rFonts w:eastAsia="Calibri"/>
          <w:bCs w:val="0"/>
          <w:iCs w:val="0"/>
          <w:color w:val="000000"/>
          <w:szCs w:val="28"/>
          <w:lang w:eastAsia="en-US"/>
        </w:rPr>
        <w:t>:</w:t>
      </w:r>
    </w:p>
    <w:p w:rsidR="00CA5C3F" w:rsidRPr="00F35F6D" w:rsidRDefault="00F35F6D" w:rsidP="009D5EFD">
      <w:pPr>
        <w:pStyle w:val="ab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lastRenderedPageBreak/>
        <w:t>в срок до 10 ноября обеспечить</w:t>
      </w:r>
      <w:r w:rsidRPr="00CA5C3F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3D4058">
        <w:rPr>
          <w:rFonts w:eastAsia="Calibri"/>
          <w:bCs w:val="0"/>
          <w:iCs w:val="0"/>
          <w:color w:val="000000"/>
          <w:szCs w:val="28"/>
          <w:lang w:eastAsia="en-US"/>
        </w:rPr>
        <w:t>набор электронных версий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награждения участников  в соответствии с положением о проведении </w:t>
      </w:r>
      <w:r>
        <w:rPr>
          <w:bCs w:val="0"/>
          <w:iCs w:val="0"/>
          <w:szCs w:val="28"/>
        </w:rPr>
        <w:t>Соревнований</w:t>
      </w:r>
      <w:r w:rsidR="00F928E7" w:rsidRPr="00F35F6D">
        <w:rPr>
          <w:rFonts w:eastAsia="Calibri"/>
          <w:bCs w:val="0"/>
          <w:iCs w:val="0"/>
          <w:color w:val="000000"/>
          <w:szCs w:val="28"/>
          <w:lang w:eastAsia="en-US"/>
        </w:rPr>
        <w:t>;</w:t>
      </w:r>
      <w:r w:rsidR="00CA5C3F"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</w:p>
    <w:p w:rsidR="00F35F6D" w:rsidRPr="00F35F6D" w:rsidRDefault="00F35F6D" w:rsidP="009D5EFD">
      <w:pPr>
        <w:pStyle w:val="ab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>участников</w:t>
      </w:r>
      <w:r w:rsidR="003D4058">
        <w:rPr>
          <w:rFonts w:eastAsia="Calibri"/>
          <w:bCs w:val="0"/>
          <w:iCs w:val="0"/>
          <w:color w:val="000000"/>
          <w:szCs w:val="28"/>
          <w:lang w:eastAsia="en-US"/>
        </w:rPr>
        <w:t xml:space="preserve"> и </w:t>
      </w:r>
      <w:r w:rsidR="003D4058" w:rsidRPr="003D4058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656FAE">
        <w:rPr>
          <w:rFonts w:eastAsia="Calibri"/>
          <w:bCs w:val="0"/>
          <w:iCs w:val="0"/>
          <w:color w:val="000000"/>
          <w:szCs w:val="28"/>
          <w:lang w:eastAsia="en-US"/>
        </w:rPr>
        <w:t>команды</w:t>
      </w:r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>, занявши</w:t>
      </w:r>
      <w:r w:rsidR="003D4058">
        <w:rPr>
          <w:rFonts w:eastAsia="Calibri"/>
          <w:bCs w:val="0"/>
          <w:iCs w:val="0"/>
          <w:color w:val="000000"/>
          <w:szCs w:val="28"/>
          <w:lang w:eastAsia="en-US"/>
        </w:rPr>
        <w:t>е</w:t>
      </w:r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I- </w:t>
      </w:r>
      <w:r w:rsidRPr="00F35F6D">
        <w:rPr>
          <w:rFonts w:eastAsia="Calibri"/>
          <w:bCs w:val="0"/>
          <w:iCs w:val="0"/>
          <w:color w:val="000000"/>
          <w:szCs w:val="28"/>
          <w:lang w:val="en-US" w:eastAsia="en-US"/>
        </w:rPr>
        <w:t>III</w:t>
      </w:r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места</w:t>
      </w:r>
      <w:r w:rsidR="003D4058">
        <w:rPr>
          <w:rFonts w:eastAsia="Calibri"/>
          <w:bCs w:val="0"/>
          <w:iCs w:val="0"/>
          <w:color w:val="000000"/>
          <w:szCs w:val="28"/>
          <w:lang w:eastAsia="en-US"/>
        </w:rPr>
        <w:t xml:space="preserve">, наградить грамотами  МБУ ДО </w:t>
      </w:r>
      <w:proofErr w:type="spellStart"/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, руководителей команд наградить  благодарственными письмами МБУ ДО </w:t>
      </w:r>
      <w:proofErr w:type="spellStart"/>
      <w:r w:rsidRPr="00F35F6D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="003D4058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3D4058" w:rsidRPr="00F35F6D">
        <w:rPr>
          <w:rFonts w:eastAsia="Calibri"/>
          <w:bCs w:val="0"/>
          <w:iCs w:val="0"/>
          <w:color w:val="000000"/>
          <w:szCs w:val="28"/>
          <w:lang w:eastAsia="en-US"/>
        </w:rPr>
        <w:t>(электронная версия)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.</w:t>
      </w:r>
    </w:p>
    <w:p w:rsidR="00F35F6D" w:rsidRPr="00F35F6D" w:rsidRDefault="009D5EFD" w:rsidP="009D5EFD">
      <w:pPr>
        <w:pStyle w:val="ab"/>
        <w:numPr>
          <w:ilvl w:val="1"/>
          <w:numId w:val="1"/>
        </w:numPr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Педагогу дополнительного образования </w:t>
      </w:r>
      <w:proofErr w:type="spellStart"/>
      <w:r>
        <w:rPr>
          <w:rFonts w:eastAsia="Calibri"/>
          <w:bCs w:val="0"/>
          <w:iCs w:val="0"/>
          <w:color w:val="000000"/>
          <w:szCs w:val="28"/>
          <w:lang w:eastAsia="en-US"/>
        </w:rPr>
        <w:t>Бляхману</w:t>
      </w:r>
      <w:proofErr w:type="spellEnd"/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А.Л. провести рассылку наградной атрибутики в электронные адреса, представленные участниками при регистрации.</w:t>
      </w:r>
    </w:p>
    <w:p w:rsidR="00F35F6D" w:rsidRPr="00F35F6D" w:rsidRDefault="009D5EFD" w:rsidP="009D5EFD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>П</w:t>
      </w:r>
      <w:r w:rsidR="00F35F6D"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едагогу – организатору МБУ ДО </w:t>
      </w:r>
      <w:proofErr w:type="spellStart"/>
      <w:r w:rsidR="00F35F6D" w:rsidRPr="00F35F6D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="00F35F6D"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Чайкину Е.И., </w:t>
      </w:r>
      <w:proofErr w:type="gramStart"/>
      <w:r w:rsidR="00F35F6D" w:rsidRPr="00F35F6D">
        <w:rPr>
          <w:rFonts w:eastAsia="Calibri"/>
          <w:bCs w:val="0"/>
          <w:iCs w:val="0"/>
          <w:color w:val="000000"/>
          <w:szCs w:val="28"/>
          <w:lang w:eastAsia="en-US"/>
        </w:rPr>
        <w:t>разместить информацию</w:t>
      </w:r>
      <w:proofErr w:type="gramEnd"/>
      <w:r w:rsidR="00F35F6D" w:rsidRPr="00F35F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об итогах Соревнований на официальном сайте учреждения  https:// rostovturcenter.ru .</w:t>
      </w:r>
    </w:p>
    <w:p w:rsidR="002F230E" w:rsidRPr="00F928E7" w:rsidRDefault="002F230E" w:rsidP="009D5EF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928E7">
        <w:rPr>
          <w:szCs w:val="28"/>
        </w:rPr>
        <w:t>Контроль исполнения  настоящего приказа возложить на заместителя директора по организацион</w:t>
      </w:r>
      <w:r w:rsidR="00AC25F3">
        <w:rPr>
          <w:szCs w:val="28"/>
        </w:rPr>
        <w:t xml:space="preserve">но-массовой работе МБУ ДО </w:t>
      </w:r>
      <w:proofErr w:type="spellStart"/>
      <w:r w:rsidR="00AC25F3">
        <w:rPr>
          <w:szCs w:val="28"/>
        </w:rPr>
        <w:t>ЦДЮТ</w:t>
      </w:r>
      <w:r w:rsidR="00DF7D25">
        <w:rPr>
          <w:szCs w:val="28"/>
        </w:rPr>
        <w:t>ур</w:t>
      </w:r>
      <w:proofErr w:type="spellEnd"/>
      <w:r w:rsidRPr="00F928E7">
        <w:rPr>
          <w:szCs w:val="28"/>
        </w:rPr>
        <w:t xml:space="preserve">  Колесникову Л.И.</w:t>
      </w:r>
    </w:p>
    <w:p w:rsidR="004E4E29" w:rsidRDefault="004E4E29" w:rsidP="009D5EFD">
      <w:pPr>
        <w:jc w:val="both"/>
        <w:rPr>
          <w:szCs w:val="28"/>
        </w:rPr>
      </w:pPr>
    </w:p>
    <w:p w:rsidR="0074229C" w:rsidRPr="00F379ED" w:rsidRDefault="00F928E7" w:rsidP="004E4E29">
      <w:pPr>
        <w:ind w:left="-142" w:firstLine="850"/>
        <w:jc w:val="both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В.И.Колесник</w:t>
      </w:r>
      <w:proofErr w:type="spellEnd"/>
    </w:p>
    <w:p w:rsidR="00217D0A" w:rsidRDefault="00217D0A" w:rsidP="00E87A54">
      <w:pPr>
        <w:jc w:val="both"/>
        <w:rPr>
          <w:sz w:val="22"/>
          <w:szCs w:val="22"/>
        </w:rPr>
      </w:pPr>
    </w:p>
    <w:p w:rsidR="003B406E" w:rsidRDefault="00E87A54" w:rsidP="00E87A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3B406E" w:rsidRDefault="003B406E" w:rsidP="003B406E">
      <w:pPr>
        <w:jc w:val="both"/>
        <w:rPr>
          <w:sz w:val="22"/>
          <w:szCs w:val="22"/>
        </w:rPr>
      </w:pPr>
    </w:p>
    <w:p w:rsidR="003B406E" w:rsidRDefault="003B406E" w:rsidP="003B406E">
      <w:pPr>
        <w:jc w:val="both"/>
        <w:rPr>
          <w:sz w:val="22"/>
          <w:szCs w:val="22"/>
        </w:rPr>
      </w:pPr>
    </w:p>
    <w:p w:rsidR="003B406E" w:rsidRDefault="00E87A54" w:rsidP="003B406E">
      <w:pPr>
        <w:jc w:val="both"/>
        <w:rPr>
          <w:sz w:val="24"/>
        </w:rPr>
      </w:pPr>
      <w:r w:rsidRPr="003B406E">
        <w:rPr>
          <w:sz w:val="24"/>
        </w:rPr>
        <w:t xml:space="preserve"> </w:t>
      </w:r>
      <w:r w:rsidR="006152EB" w:rsidRPr="003B406E">
        <w:rPr>
          <w:sz w:val="24"/>
        </w:rPr>
        <w:t xml:space="preserve">С приказом </w:t>
      </w:r>
      <w:proofErr w:type="gramStart"/>
      <w:r w:rsidR="004E4E29" w:rsidRPr="003B406E">
        <w:rPr>
          <w:sz w:val="24"/>
        </w:rPr>
        <w:t>ознакомлены</w:t>
      </w:r>
      <w:proofErr w:type="gramEnd"/>
      <w:r w:rsidR="004E4E29" w:rsidRPr="003B406E">
        <w:rPr>
          <w:sz w:val="24"/>
        </w:rPr>
        <w:t>:</w:t>
      </w:r>
      <w:r w:rsidR="003B406E" w:rsidRPr="003B406E">
        <w:rPr>
          <w:sz w:val="24"/>
        </w:rPr>
        <w:t xml:space="preserve"> </w:t>
      </w:r>
      <w:r w:rsidRPr="003B406E">
        <w:rPr>
          <w:sz w:val="24"/>
        </w:rPr>
        <w:t>_</w:t>
      </w:r>
      <w:r w:rsidR="004E4E29" w:rsidRPr="003B406E">
        <w:rPr>
          <w:sz w:val="24"/>
        </w:rPr>
        <w:t>______________</w:t>
      </w:r>
      <w:r w:rsidR="003B406E">
        <w:rPr>
          <w:sz w:val="24"/>
        </w:rPr>
        <w:t>__</w:t>
      </w:r>
      <w:proofErr w:type="spellStart"/>
      <w:r w:rsidR="004E4E29" w:rsidRPr="003B406E">
        <w:rPr>
          <w:sz w:val="24"/>
        </w:rPr>
        <w:t>Л.И.Колесникова</w:t>
      </w:r>
      <w:proofErr w:type="spellEnd"/>
      <w:r w:rsidR="00DF7D25" w:rsidRPr="003B406E">
        <w:rPr>
          <w:sz w:val="24"/>
        </w:rPr>
        <w:t xml:space="preserve"> </w:t>
      </w:r>
    </w:p>
    <w:p w:rsidR="009D5EFD" w:rsidRPr="003B406E" w:rsidRDefault="009D5EFD" w:rsidP="003B406E">
      <w:pPr>
        <w:jc w:val="both"/>
        <w:rPr>
          <w:sz w:val="24"/>
        </w:rPr>
      </w:pPr>
    </w:p>
    <w:p w:rsidR="003B406E" w:rsidRDefault="009D5EFD" w:rsidP="005855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proofErr w:type="spellStart"/>
      <w:r>
        <w:rPr>
          <w:sz w:val="24"/>
        </w:rPr>
        <w:t>А.Л.Бляхман</w:t>
      </w:r>
      <w:proofErr w:type="spellEnd"/>
    </w:p>
    <w:p w:rsidR="009D5EFD" w:rsidRPr="003B406E" w:rsidRDefault="009D5EFD" w:rsidP="0058551A">
      <w:pPr>
        <w:jc w:val="both"/>
        <w:rPr>
          <w:sz w:val="24"/>
        </w:rPr>
      </w:pPr>
    </w:p>
    <w:p w:rsidR="003B406E" w:rsidRPr="003B406E" w:rsidRDefault="003B406E" w:rsidP="005855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4E29" w:rsidRPr="003B406E">
        <w:rPr>
          <w:sz w:val="24"/>
        </w:rPr>
        <w:t>________________</w:t>
      </w:r>
      <w:r w:rsidR="002405A2" w:rsidRPr="003B406E">
        <w:rPr>
          <w:sz w:val="24"/>
        </w:rPr>
        <w:t>_</w:t>
      </w:r>
      <w:proofErr w:type="spellStart"/>
      <w:r w:rsidR="00F928E7" w:rsidRPr="003B406E">
        <w:rPr>
          <w:sz w:val="24"/>
        </w:rPr>
        <w:t>Ю.В.Трухин</w:t>
      </w:r>
      <w:proofErr w:type="spellEnd"/>
      <w:r w:rsidR="00AC25F3" w:rsidRPr="003B406E">
        <w:rPr>
          <w:sz w:val="24"/>
        </w:rPr>
        <w:t xml:space="preserve">  </w:t>
      </w:r>
    </w:p>
    <w:p w:rsidR="003B406E" w:rsidRPr="003B406E" w:rsidRDefault="003B406E" w:rsidP="0058551A">
      <w:pPr>
        <w:jc w:val="both"/>
        <w:rPr>
          <w:sz w:val="24"/>
        </w:rPr>
      </w:pPr>
    </w:p>
    <w:p w:rsidR="006152EB" w:rsidRDefault="003B406E" w:rsidP="005855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4E29" w:rsidRPr="003B406E">
        <w:rPr>
          <w:sz w:val="24"/>
        </w:rPr>
        <w:t>____________</w:t>
      </w:r>
      <w:r>
        <w:rPr>
          <w:sz w:val="24"/>
        </w:rPr>
        <w:t>_____</w:t>
      </w:r>
      <w:r w:rsidR="002405A2" w:rsidRPr="003B406E">
        <w:rPr>
          <w:sz w:val="24"/>
        </w:rPr>
        <w:t>_</w:t>
      </w:r>
      <w:proofErr w:type="spellStart"/>
      <w:r w:rsidR="00E87A54" w:rsidRPr="003B406E">
        <w:rPr>
          <w:sz w:val="24"/>
        </w:rPr>
        <w:t>Е.И.Чайкин</w:t>
      </w:r>
      <w:proofErr w:type="spellEnd"/>
      <w:r w:rsidR="004E4E29" w:rsidRPr="003B406E">
        <w:rPr>
          <w:sz w:val="24"/>
        </w:rPr>
        <w:tab/>
      </w: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Default="003B406E" w:rsidP="0058551A">
      <w:pPr>
        <w:jc w:val="both"/>
        <w:rPr>
          <w:sz w:val="24"/>
        </w:rPr>
      </w:pPr>
    </w:p>
    <w:p w:rsidR="003B406E" w:rsidRPr="003B406E" w:rsidRDefault="003B406E" w:rsidP="0058551A">
      <w:pPr>
        <w:jc w:val="both"/>
        <w:rPr>
          <w:sz w:val="24"/>
        </w:rPr>
      </w:pPr>
      <w:r>
        <w:rPr>
          <w:sz w:val="24"/>
        </w:rPr>
        <w:t>Исполнитель:</w:t>
      </w:r>
      <w:r w:rsidR="009D5EFD">
        <w:rPr>
          <w:sz w:val="24"/>
        </w:rPr>
        <w:t xml:space="preserve"> Колесникова Лариса Ивановна</w:t>
      </w:r>
    </w:p>
    <w:sectPr w:rsidR="003B406E" w:rsidRPr="003B406E" w:rsidSect="00AB0A0B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E7"/>
    <w:multiLevelType w:val="multilevel"/>
    <w:tmpl w:val="FBB02B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B27E3A"/>
    <w:multiLevelType w:val="multilevel"/>
    <w:tmpl w:val="FBB02B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B21EC7"/>
    <w:multiLevelType w:val="hybridMultilevel"/>
    <w:tmpl w:val="96A4A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113"/>
    <w:multiLevelType w:val="hybridMultilevel"/>
    <w:tmpl w:val="15E4281E"/>
    <w:lvl w:ilvl="0" w:tplc="DAB618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CAB"/>
    <w:multiLevelType w:val="multilevel"/>
    <w:tmpl w:val="E92C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F831AA"/>
    <w:multiLevelType w:val="hybridMultilevel"/>
    <w:tmpl w:val="205E36AC"/>
    <w:lvl w:ilvl="0" w:tplc="DAB618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70F21"/>
    <w:multiLevelType w:val="multilevel"/>
    <w:tmpl w:val="0EAC5F5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color w:val="000000"/>
      </w:rPr>
    </w:lvl>
  </w:abstractNum>
  <w:abstractNum w:abstractNumId="7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F371F"/>
    <w:multiLevelType w:val="multilevel"/>
    <w:tmpl w:val="8DC429C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9">
    <w:nsid w:val="7AF96AF0"/>
    <w:multiLevelType w:val="multilevel"/>
    <w:tmpl w:val="E92C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53616"/>
    <w:rsid w:val="000C15F4"/>
    <w:rsid w:val="000E5648"/>
    <w:rsid w:val="00110F39"/>
    <w:rsid w:val="00126C98"/>
    <w:rsid w:val="00140142"/>
    <w:rsid w:val="00141C2C"/>
    <w:rsid w:val="0014736F"/>
    <w:rsid w:val="0017600B"/>
    <w:rsid w:val="00206D6E"/>
    <w:rsid w:val="00213AEC"/>
    <w:rsid w:val="00217D0A"/>
    <w:rsid w:val="0022408A"/>
    <w:rsid w:val="00232F3F"/>
    <w:rsid w:val="002405A2"/>
    <w:rsid w:val="0024309E"/>
    <w:rsid w:val="00246CCA"/>
    <w:rsid w:val="002A5316"/>
    <w:rsid w:val="002B1799"/>
    <w:rsid w:val="002C3C4B"/>
    <w:rsid w:val="002D2F77"/>
    <w:rsid w:val="002F230E"/>
    <w:rsid w:val="00301CC4"/>
    <w:rsid w:val="003118DD"/>
    <w:rsid w:val="00325116"/>
    <w:rsid w:val="00327892"/>
    <w:rsid w:val="00363DC1"/>
    <w:rsid w:val="003B06A7"/>
    <w:rsid w:val="003B175D"/>
    <w:rsid w:val="003B406E"/>
    <w:rsid w:val="003C6E76"/>
    <w:rsid w:val="003D4058"/>
    <w:rsid w:val="003E5F38"/>
    <w:rsid w:val="00457556"/>
    <w:rsid w:val="004847A6"/>
    <w:rsid w:val="00485CE5"/>
    <w:rsid w:val="00490E47"/>
    <w:rsid w:val="004E4000"/>
    <w:rsid w:val="004E4E29"/>
    <w:rsid w:val="004E7C71"/>
    <w:rsid w:val="004F5363"/>
    <w:rsid w:val="005314E9"/>
    <w:rsid w:val="00542384"/>
    <w:rsid w:val="00543C96"/>
    <w:rsid w:val="00546BC7"/>
    <w:rsid w:val="00564531"/>
    <w:rsid w:val="00573E6B"/>
    <w:rsid w:val="0058551A"/>
    <w:rsid w:val="005C54F5"/>
    <w:rsid w:val="005F2818"/>
    <w:rsid w:val="006152EB"/>
    <w:rsid w:val="00617FA7"/>
    <w:rsid w:val="00652223"/>
    <w:rsid w:val="00656FAE"/>
    <w:rsid w:val="0068293E"/>
    <w:rsid w:val="00693794"/>
    <w:rsid w:val="006A3982"/>
    <w:rsid w:val="00705393"/>
    <w:rsid w:val="00715B16"/>
    <w:rsid w:val="0074229C"/>
    <w:rsid w:val="00763EDC"/>
    <w:rsid w:val="00764F02"/>
    <w:rsid w:val="00765142"/>
    <w:rsid w:val="0077495E"/>
    <w:rsid w:val="00781E36"/>
    <w:rsid w:val="007B6A86"/>
    <w:rsid w:val="008162F0"/>
    <w:rsid w:val="0085643A"/>
    <w:rsid w:val="008761BE"/>
    <w:rsid w:val="00882A99"/>
    <w:rsid w:val="00892595"/>
    <w:rsid w:val="008B4551"/>
    <w:rsid w:val="008B77E6"/>
    <w:rsid w:val="008C41BE"/>
    <w:rsid w:val="008C5069"/>
    <w:rsid w:val="008D1D11"/>
    <w:rsid w:val="00907FF4"/>
    <w:rsid w:val="00917212"/>
    <w:rsid w:val="009214CA"/>
    <w:rsid w:val="009429FC"/>
    <w:rsid w:val="00967A26"/>
    <w:rsid w:val="009C44D1"/>
    <w:rsid w:val="009C55E0"/>
    <w:rsid w:val="009D098A"/>
    <w:rsid w:val="009D5EFD"/>
    <w:rsid w:val="009F0E89"/>
    <w:rsid w:val="00A17350"/>
    <w:rsid w:val="00A31557"/>
    <w:rsid w:val="00A635CD"/>
    <w:rsid w:val="00A676DC"/>
    <w:rsid w:val="00A827B7"/>
    <w:rsid w:val="00AA550D"/>
    <w:rsid w:val="00AB0A0B"/>
    <w:rsid w:val="00AC25F3"/>
    <w:rsid w:val="00AC5331"/>
    <w:rsid w:val="00AD43F1"/>
    <w:rsid w:val="00AE3A76"/>
    <w:rsid w:val="00AE4FDA"/>
    <w:rsid w:val="00AF24A2"/>
    <w:rsid w:val="00B72D37"/>
    <w:rsid w:val="00BE5A7D"/>
    <w:rsid w:val="00BF18A3"/>
    <w:rsid w:val="00C304D7"/>
    <w:rsid w:val="00C535C6"/>
    <w:rsid w:val="00C57065"/>
    <w:rsid w:val="00CA5C3F"/>
    <w:rsid w:val="00CA780B"/>
    <w:rsid w:val="00CB6B22"/>
    <w:rsid w:val="00CE1EDF"/>
    <w:rsid w:val="00D0280B"/>
    <w:rsid w:val="00D130B1"/>
    <w:rsid w:val="00D3200D"/>
    <w:rsid w:val="00D51F5B"/>
    <w:rsid w:val="00D717A0"/>
    <w:rsid w:val="00D75A63"/>
    <w:rsid w:val="00D7779C"/>
    <w:rsid w:val="00DF7D25"/>
    <w:rsid w:val="00E002CD"/>
    <w:rsid w:val="00E25E5B"/>
    <w:rsid w:val="00E27A98"/>
    <w:rsid w:val="00E450BE"/>
    <w:rsid w:val="00E45EBD"/>
    <w:rsid w:val="00E476BD"/>
    <w:rsid w:val="00E74311"/>
    <w:rsid w:val="00E87A54"/>
    <w:rsid w:val="00E92B87"/>
    <w:rsid w:val="00EC7E3A"/>
    <w:rsid w:val="00F305E9"/>
    <w:rsid w:val="00F35F6D"/>
    <w:rsid w:val="00F379ED"/>
    <w:rsid w:val="00F47759"/>
    <w:rsid w:val="00F5677F"/>
    <w:rsid w:val="00F712B6"/>
    <w:rsid w:val="00F90339"/>
    <w:rsid w:val="00F928E7"/>
    <w:rsid w:val="00F93155"/>
    <w:rsid w:val="00FA2EE5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  <w:style w:type="paragraph" w:customStyle="1" w:styleId="Default">
    <w:name w:val="Default"/>
    <w:rsid w:val="008C5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305E9"/>
    <w:pPr>
      <w:ind w:left="720"/>
      <w:contextualSpacing/>
    </w:pPr>
  </w:style>
  <w:style w:type="paragraph" w:customStyle="1" w:styleId="ConsPlusNormal">
    <w:name w:val="ConsPlusNormal"/>
    <w:rsid w:val="007749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  <w:style w:type="paragraph" w:customStyle="1" w:styleId="Default">
    <w:name w:val="Default"/>
    <w:rsid w:val="008C5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305E9"/>
    <w:pPr>
      <w:ind w:left="720"/>
      <w:contextualSpacing/>
    </w:pPr>
  </w:style>
  <w:style w:type="paragraph" w:customStyle="1" w:styleId="ConsPlusNormal">
    <w:name w:val="ConsPlusNormal"/>
    <w:rsid w:val="007749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2D72-48C1-4483-882C-2DA4F10C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12</cp:revision>
  <cp:lastPrinted>2021-11-08T08:52:00Z</cp:lastPrinted>
  <dcterms:created xsi:type="dcterms:W3CDTF">2021-03-16T06:43:00Z</dcterms:created>
  <dcterms:modified xsi:type="dcterms:W3CDTF">2021-11-09T12:21:00Z</dcterms:modified>
</cp:coreProperties>
</file>